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0C04C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bookmarkStart w:id="0" w:name="_Hlk52281000"/>
      <w:r>
        <w:rPr>
          <w:b/>
          <w:bCs/>
        </w:rPr>
        <w:t>Тема «Многовариантность общественного развития (типы обществ)»</w:t>
      </w:r>
    </w:p>
    <w:p w14:paraId="301DFFFF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</w:p>
    <w:p w14:paraId="09F2B20E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rPr>
          <w:b/>
          <w:bCs/>
        </w:rPr>
        <w:t>I. Характер общественного развития: реформа и революция, инновация и модернизация</w:t>
      </w:r>
    </w:p>
    <w:p w14:paraId="3EA58373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rPr>
          <w:b/>
          <w:bCs/>
        </w:rPr>
        <w:t>1. Реформы, их виды и направления.</w:t>
      </w:r>
    </w:p>
    <w:p w14:paraId="6EB0ADBD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br/>
        <w:t xml:space="preserve">1.1. Реформа (от фр. </w:t>
      </w:r>
      <w:proofErr w:type="spellStart"/>
      <w:r>
        <w:t>reforme</w:t>
      </w:r>
      <w:proofErr w:type="spellEnd"/>
      <w:r>
        <w:t xml:space="preserve">, лат. </w:t>
      </w:r>
      <w:proofErr w:type="spellStart"/>
      <w:r>
        <w:t>reformare</w:t>
      </w:r>
      <w:proofErr w:type="spellEnd"/>
      <w:r>
        <w:t xml:space="preserve"> — преобразовывать) – степень усовершенствования в какой-либо сфере общественной жизни, проводимого одновременно, через ряд постепенных преобразований, не затрагивающих фундаментальные основы (системы, явления, структуры)</w:t>
      </w:r>
    </w:p>
    <w:p w14:paraId="0B061922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t>1.2. </w:t>
      </w:r>
      <w:r>
        <w:rPr>
          <w:i/>
          <w:iCs/>
        </w:rPr>
        <w:t>Виды реформ</w:t>
      </w:r>
      <w:r>
        <w:t>:</w:t>
      </w:r>
    </w:p>
    <w:p w14:paraId="03FEEF5E" w14:textId="77777777" w:rsidR="007B596F" w:rsidRDefault="007B596F" w:rsidP="007B596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709"/>
        <w:jc w:val="both"/>
        <w:rPr>
          <w:sz w:val="21"/>
          <w:szCs w:val="21"/>
        </w:rPr>
      </w:pPr>
      <w:r>
        <w:t>Прогрессивные (например, реформы 60-70-х гг. XIX в. в России — Великие реформы Александра II)</w:t>
      </w:r>
    </w:p>
    <w:p w14:paraId="66319D99" w14:textId="77777777" w:rsidR="007B596F" w:rsidRDefault="007B596F" w:rsidP="007B596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709"/>
        <w:jc w:val="both"/>
        <w:rPr>
          <w:sz w:val="21"/>
          <w:szCs w:val="21"/>
        </w:rPr>
      </w:pPr>
      <w:r>
        <w:t>Регрессивные (реакционные) (например, реформы второй половины 80-х — начала 90-х гг. XIX в. в России — «Контрреформы» Александра III</w:t>
      </w:r>
      <w:r>
        <w:rPr>
          <w:b/>
          <w:bCs/>
        </w:rPr>
        <w:t>)</w:t>
      </w:r>
    </w:p>
    <w:p w14:paraId="1877D61E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t>1.3.</w:t>
      </w:r>
      <w:r>
        <w:rPr>
          <w:i/>
          <w:iCs/>
        </w:rPr>
        <w:t> Направления реформ</w:t>
      </w:r>
    </w:p>
    <w:p w14:paraId="485E0714" w14:textId="77777777" w:rsidR="007B596F" w:rsidRDefault="007B596F" w:rsidP="007B596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 w:firstLine="709"/>
        <w:jc w:val="both"/>
        <w:rPr>
          <w:sz w:val="21"/>
          <w:szCs w:val="21"/>
        </w:rPr>
      </w:pPr>
      <w:r>
        <w:t>Социальные – преобразования, изменения, переустройства каких-либо сторон общественной жизни, не уничтожающие основ социальной системы (эти реформы непосредственным образом связаны с людьми)</w:t>
      </w:r>
    </w:p>
    <w:p w14:paraId="5A425D5C" w14:textId="77777777" w:rsidR="007B596F" w:rsidRDefault="007B596F" w:rsidP="007B596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 w:firstLine="709"/>
        <w:jc w:val="both"/>
        <w:rPr>
          <w:sz w:val="21"/>
          <w:szCs w:val="21"/>
        </w:rPr>
      </w:pPr>
      <w:r>
        <w:t>Политические – изменения в политической сфере общественной жизни (изменения в Конституции, избирательной системе, расширение гражданских прав и т.п.)</w:t>
      </w:r>
    </w:p>
    <w:p w14:paraId="3F047D1F" w14:textId="77777777" w:rsidR="007B596F" w:rsidRDefault="007B596F" w:rsidP="007B596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 w:firstLine="709"/>
        <w:jc w:val="both"/>
        <w:rPr>
          <w:sz w:val="21"/>
          <w:szCs w:val="21"/>
        </w:rPr>
      </w:pPr>
      <w:r>
        <w:t>Экономические – преобразования хозяйственного механизма: форм, методов, рычагов и организации управления хозяйством страны (приватизация, закон о банкротстве, антимонопольные законы и т.п.)</w:t>
      </w:r>
    </w:p>
    <w:p w14:paraId="2A40DAEA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t>Реформы могут проходить во всех сферах общественной жизни.</w:t>
      </w:r>
    </w:p>
    <w:p w14:paraId="151B15E2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t>Степень реформистских преобразований может быть очень существенной, вплоть до изменений общественного строя или типа экономической системы: реформы Петра I, реформы в России в начале 90-х гг. XX в.</w:t>
      </w:r>
    </w:p>
    <w:p w14:paraId="4B232E88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rPr>
          <w:b/>
          <w:bCs/>
        </w:rPr>
        <w:br/>
        <w:t>2. Революции и их виды.</w:t>
      </w:r>
    </w:p>
    <w:p w14:paraId="1FBCF06C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t>2.1. </w:t>
      </w:r>
      <w:r>
        <w:rPr>
          <w:i/>
          <w:iCs/>
        </w:rPr>
        <w:t>Революция</w:t>
      </w:r>
      <w:r>
        <w:t xml:space="preserve"> (от лат. </w:t>
      </w:r>
      <w:proofErr w:type="spellStart"/>
      <w:r>
        <w:t>revolutio</w:t>
      </w:r>
      <w:proofErr w:type="spellEnd"/>
      <w:r>
        <w:t xml:space="preserve"> — поворот, переворот) – коренное, качественное изменение всех или большинства сторон общественной жизни, затрагивающее основы существующего социального строя</w:t>
      </w:r>
    </w:p>
    <w:p w14:paraId="2E6030FC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t>2.2. </w:t>
      </w:r>
      <w:r>
        <w:rPr>
          <w:i/>
          <w:iCs/>
        </w:rPr>
        <w:t>Виды революций</w:t>
      </w:r>
      <w:r>
        <w:t>:</w:t>
      </w:r>
    </w:p>
    <w:p w14:paraId="3B43ED8B" w14:textId="77777777" w:rsidR="007B596F" w:rsidRDefault="007B596F" w:rsidP="007B59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 w:firstLine="709"/>
        <w:jc w:val="both"/>
        <w:rPr>
          <w:sz w:val="21"/>
          <w:szCs w:val="21"/>
        </w:rPr>
      </w:pPr>
      <w:r>
        <w:t>Долговременные (например, неолитическая революция – 3 тыс. лет, промышленная революция – XVII-XVIII вв.)</w:t>
      </w:r>
    </w:p>
    <w:p w14:paraId="37FCB79A" w14:textId="77777777" w:rsidR="007B596F" w:rsidRDefault="007B596F" w:rsidP="007B59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 w:firstLine="709"/>
        <w:jc w:val="both"/>
        <w:rPr>
          <w:sz w:val="21"/>
          <w:szCs w:val="21"/>
        </w:rPr>
      </w:pPr>
      <w:r>
        <w:t>Кратковременные (например, Февральская революция 1917 г. в России)</w:t>
      </w:r>
    </w:p>
    <w:p w14:paraId="751C5B12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rPr>
          <w:b/>
          <w:bCs/>
        </w:rPr>
        <w:br/>
        <w:t>3. Инновации.</w:t>
      </w:r>
      <w:r>
        <w:t> В современном обществознании акцент переносится с дилеммы «реформа или революция» на «реформа — инновация», где </w:t>
      </w:r>
      <w:r>
        <w:rPr>
          <w:b/>
          <w:bCs/>
          <w:i/>
          <w:iCs/>
        </w:rPr>
        <w:t>инновация </w:t>
      </w:r>
      <w:r>
        <w:rPr>
          <w:b/>
          <w:bCs/>
        </w:rPr>
        <w:t>–</w:t>
      </w:r>
      <w:r>
        <w:t> </w:t>
      </w:r>
      <w:r>
        <w:rPr>
          <w:i/>
          <w:iCs/>
        </w:rPr>
        <w:t>рядовое, однократное улучшение, связанное с повышением адаптационных возможностей социального организма в данных условиях.</w:t>
      </w:r>
    </w:p>
    <w:p w14:paraId="5BDEB05B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rPr>
          <w:b/>
          <w:bCs/>
        </w:rPr>
        <w:br/>
        <w:t>4. Модернизация. </w:t>
      </w:r>
      <w:r>
        <w:t>В современной социологии общественное развитие связывается с процессом модернизации.</w:t>
      </w:r>
    </w:p>
    <w:p w14:paraId="092085C7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rPr>
          <w:i/>
          <w:iCs/>
        </w:rPr>
        <w:t>Модернизация</w:t>
      </w:r>
      <w:r>
        <w:t> — это процесс перехода от традиционного, аграрного общества к обществам современным, индустриальным.</w:t>
      </w:r>
    </w:p>
    <w:p w14:paraId="3FB8DA4A" w14:textId="77777777" w:rsidR="007B596F" w:rsidRDefault="007B596F" w:rsidP="007B596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1"/>
          <w:szCs w:val="21"/>
        </w:rPr>
      </w:pPr>
      <w:r>
        <w:t>Классические теории модернизации:</w:t>
      </w:r>
    </w:p>
    <w:p w14:paraId="319B2F29" w14:textId="77777777" w:rsidR="007B596F" w:rsidRDefault="007B596F" w:rsidP="007B596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 w:firstLine="709"/>
        <w:jc w:val="both"/>
        <w:rPr>
          <w:sz w:val="21"/>
          <w:szCs w:val="21"/>
        </w:rPr>
      </w:pPr>
      <w:r>
        <w:t>«первичная» модернизация (развития западного капитализма).</w:t>
      </w:r>
    </w:p>
    <w:p w14:paraId="296D0F6A" w14:textId="77777777" w:rsidR="007B596F" w:rsidRDefault="007B596F" w:rsidP="007B596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 w:firstLine="709"/>
        <w:jc w:val="both"/>
        <w:rPr>
          <w:sz w:val="21"/>
          <w:szCs w:val="21"/>
        </w:rPr>
      </w:pPr>
      <w:r>
        <w:t>«вторичная» или «догоняющая» модернизация (осуществляется в условиях существования «образца» западноевропейской либеральной модели; часто понимается как </w:t>
      </w:r>
      <w:r>
        <w:rPr>
          <w:i/>
          <w:iCs/>
        </w:rPr>
        <w:t>вестернизация</w:t>
      </w:r>
      <w:r>
        <w:t xml:space="preserve">, т.е. процесс прямого заимствования). </w:t>
      </w:r>
      <w:proofErr w:type="gramStart"/>
      <w:r>
        <w:t>По сути</w:t>
      </w:r>
      <w:proofErr w:type="gramEnd"/>
      <w:r>
        <w:t xml:space="preserve"> данная модернизация представляет собой всемирный процесс вытеснения локальных, местных типов культур и социальной организации «универсальными» (западными) формами современности.</w:t>
      </w:r>
    </w:p>
    <w:p w14:paraId="57F50EFA" w14:textId="77777777" w:rsidR="007B596F" w:rsidRDefault="007B596F" w:rsidP="007B596F">
      <w:pPr>
        <w:ind w:firstLine="709"/>
        <w:jc w:val="both"/>
        <w:rPr>
          <w:rFonts w:ascii="Times New Roman" w:hAnsi="Times New Roman" w:cs="Times New Roman"/>
        </w:rPr>
      </w:pPr>
    </w:p>
    <w:p w14:paraId="6F4C72DF" w14:textId="77777777" w:rsidR="007B596F" w:rsidRDefault="007B596F" w:rsidP="007B596F">
      <w:pPr>
        <w:ind w:firstLine="709"/>
        <w:jc w:val="both"/>
        <w:rPr>
          <w:rFonts w:ascii="Times New Roman" w:hAnsi="Times New Roman" w:cs="Times New Roman"/>
        </w:rPr>
      </w:pPr>
    </w:p>
    <w:p w14:paraId="62DFBDFC" w14:textId="77777777" w:rsidR="007B596F" w:rsidRDefault="007B596F" w:rsidP="007B596F">
      <w:pPr>
        <w:ind w:firstLine="709"/>
        <w:jc w:val="both"/>
        <w:rPr>
          <w:rFonts w:ascii="Times New Roman" w:hAnsi="Times New Roman" w:cs="Times New Roman"/>
        </w:rPr>
      </w:pPr>
    </w:p>
    <w:p w14:paraId="3C8858D2" w14:textId="7777777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C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5.  </w:t>
      </w: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Формационный и цивилизационный подходы</w:t>
      </w:r>
    </w:p>
    <w:p w14:paraId="55C435D2" w14:textId="7777777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ru-RU"/>
        </w:rPr>
        <w:t>Формационный подход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(основоположники К. Маркс (1818—1883) и Ф. Энгельс (1820—1895). Ключевое понятие – «общественно-экономическая фор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мация».</w:t>
      </w:r>
    </w:p>
    <w:p w14:paraId="6351A8B5" w14:textId="7FB5BCBA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1A1A1A"/>
          <w:spacing w:val="3"/>
          <w:sz w:val="24"/>
          <w:szCs w:val="24"/>
          <w:shd w:val="clear" w:color="auto" w:fill="FFFFFF"/>
        </w:rPr>
        <w:t>Исходя из его концепции, </w:t>
      </w:r>
      <w:r>
        <w:rPr>
          <w:rFonts w:ascii="Times New Roman" w:hAnsi="Times New Roman" w:cs="Times New Roman"/>
          <w:b/>
          <w:bCs/>
          <w:color w:val="1A1A1A"/>
          <w:spacing w:val="3"/>
          <w:sz w:val="24"/>
          <w:szCs w:val="24"/>
          <w:bdr w:val="none" w:sz="0" w:space="0" w:color="auto" w:frame="1"/>
          <w:shd w:val="clear" w:color="auto" w:fill="FFFFFF"/>
        </w:rPr>
        <w:t>формация </w:t>
      </w:r>
      <w:proofErr w:type="gramStart"/>
      <w:r>
        <w:rPr>
          <w:rFonts w:ascii="Times New Roman" w:hAnsi="Times New Roman" w:cs="Times New Roman"/>
          <w:color w:val="1A1A1A"/>
          <w:spacing w:val="3"/>
          <w:sz w:val="24"/>
          <w:szCs w:val="24"/>
          <w:shd w:val="clear" w:color="auto" w:fill="FFFFFF"/>
        </w:rPr>
        <w:t>- это</w:t>
      </w:r>
      <w:proofErr w:type="gramEnd"/>
      <w:r>
        <w:rPr>
          <w:rFonts w:ascii="Times New Roman" w:hAnsi="Times New Roman" w:cs="Times New Roman"/>
          <w:color w:val="1A1A1A"/>
          <w:spacing w:val="3"/>
          <w:sz w:val="24"/>
          <w:szCs w:val="24"/>
          <w:shd w:val="clear" w:color="auto" w:fill="FFFFFF"/>
        </w:rPr>
        <w:t xml:space="preserve"> стадия развития общества, которая определяется способом производства и преобладающей на данном этапе исторического развития форме собственности</w:t>
      </w:r>
      <w:r>
        <w:rPr>
          <w:rFonts w:ascii="Arial" w:hAnsi="Arial" w:cs="Arial"/>
          <w:color w:val="1A1A1A"/>
          <w:spacing w:val="3"/>
          <w:sz w:val="21"/>
          <w:szCs w:val="21"/>
          <w:shd w:val="clear" w:color="auto" w:fill="FFFFFF"/>
        </w:rPr>
        <w:t>.</w:t>
      </w:r>
      <w:r>
        <w:rPr>
          <w:noProof/>
        </w:rPr>
        <w:drawing>
          <wp:inline distT="0" distB="0" distL="0" distR="0" wp14:anchorId="215D6393" wp14:editId="5204080D">
            <wp:extent cx="4286250" cy="2457450"/>
            <wp:effectExtent l="0" t="0" r="0" b="0"/>
            <wp:docPr id="8" name="Рисунок 8" descr="Формационный под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Формационный подхо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2056A" w14:textId="7777777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Структура: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Надстройка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совокупность идеологических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ношений, взглядов и учреждений (философия, рели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гия, мораль, государство, право, политика и др.), воз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никающая на основе определенного экономического базиса, органически связанная с ним и активно воз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действующая на него.</w:t>
      </w:r>
    </w:p>
    <w:p w14:paraId="04568F4D" w14:textId="7777777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Базис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экономический строй (совокупность производственных отношений, т. е. отношений, не зависящих от сознания людей, в которые люди всту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пают в процессе материального производства)</w:t>
      </w:r>
    </w:p>
    <w:p w14:paraId="07C41DA5" w14:textId="7777777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Производительные силы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средства производ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и люди, обладающие производственным опы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том, навыками к труду</w:t>
      </w:r>
    </w:p>
    <w:p w14:paraId="09B1FDEA" w14:textId="7777777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Производственные отношения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отношения людей, складывающиеся в процессе производства</w:t>
      </w:r>
    </w:p>
    <w:p w14:paraId="0C66AB9D" w14:textId="7777777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D262F3" w14:textId="3FFCBAF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6C1B3D4" wp14:editId="7DC314AA">
            <wp:extent cx="5524500" cy="4133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F7F7" w14:textId="7777777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4677A9F4" w14:textId="7777777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77BFCCC7" w14:textId="7777777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141FF804" w14:textId="7777777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4"/>
          <w:highlight w:val="yellow"/>
          <w:u w:val="single"/>
          <w:lang w:eastAsia="ru-RU"/>
        </w:rPr>
        <w:lastRenderedPageBreak/>
        <w:t>Тип надстройки преимущественно определяется характером базиса. </w:t>
      </w:r>
    </w:p>
    <w:p w14:paraId="297A5F89" w14:textId="7777777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4"/>
          <w:highlight w:val="yellow"/>
          <w:u w:val="single"/>
          <w:lang w:eastAsia="ru-RU"/>
        </w:rPr>
        <w:t>Он же представляет собой основу формации, определяя принад</w:t>
      </w:r>
      <w:r>
        <w:rPr>
          <w:rFonts w:ascii="Times New Roman" w:eastAsia="Times New Roman" w:hAnsi="Times New Roman" w:cs="Times New Roman"/>
          <w:b/>
          <w:bCs/>
          <w:sz w:val="26"/>
          <w:szCs w:val="24"/>
          <w:highlight w:val="yellow"/>
          <w:u w:val="single"/>
          <w:lang w:eastAsia="ru-RU"/>
        </w:rPr>
        <w:softHyphen/>
        <w:t>лежность того или иного общества.</w:t>
      </w:r>
    </w:p>
    <w:p w14:paraId="56AFD971" w14:textId="77777777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14:paraId="3335B99D" w14:textId="5487C9A5" w:rsidR="007B596F" w:rsidRDefault="007B596F" w:rsidP="007B596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201C930D" wp14:editId="3E4ABED5">
            <wp:extent cx="4591050" cy="3248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E95A7" w14:textId="77777777" w:rsidR="007B596F" w:rsidRDefault="007B596F" w:rsidP="007B596F">
      <w:pPr>
        <w:shd w:val="clear" w:color="auto" w:fill="FFFFFF"/>
        <w:spacing w:before="480" w:after="192" w:line="324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pacing w:val="-2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pacing w:val="-2"/>
          <w:sz w:val="24"/>
          <w:szCs w:val="24"/>
          <w:u w:val="single"/>
          <w:lang w:eastAsia="ru-RU"/>
        </w:rPr>
        <w:t>Цивилизационный подход</w:t>
      </w:r>
    </w:p>
    <w:p w14:paraId="435FE46F" w14:textId="77777777" w:rsidR="007B596F" w:rsidRDefault="007B596F" w:rsidP="007B59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  <w:t>Существует также </w:t>
      </w:r>
      <w:r>
        <w:rPr>
          <w:rFonts w:ascii="Times New Roman" w:eastAsia="Times New Roman" w:hAnsi="Times New Roman" w:cs="Times New Roman"/>
          <w:b/>
          <w:bCs/>
          <w:color w:val="1A1A1A"/>
          <w:spacing w:val="3"/>
          <w:sz w:val="24"/>
          <w:szCs w:val="24"/>
          <w:bdr w:val="none" w:sz="0" w:space="0" w:color="auto" w:frame="1"/>
          <w:lang w:eastAsia="ru-RU"/>
        </w:rPr>
        <w:t>цивилизационный подход 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  <w:t>к систематизации исторического процесса, который заключается в сравнении народов по уровню развития.</w:t>
      </w:r>
    </w:p>
    <w:p w14:paraId="50CB5C13" w14:textId="77777777" w:rsidR="007B596F" w:rsidRDefault="007B596F" w:rsidP="007B59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pacing w:val="3"/>
          <w:sz w:val="24"/>
          <w:szCs w:val="24"/>
          <w:bdr w:val="none" w:sz="0" w:space="0" w:color="auto" w:frame="1"/>
          <w:lang w:eastAsia="ru-RU"/>
        </w:rPr>
        <w:t>Цивилизация </w:t>
      </w:r>
      <w:proofErr w:type="gramStart"/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  <w:t>- это</w:t>
      </w:r>
      <w:proofErr w:type="gramEnd"/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  <w:t xml:space="preserve"> определенный уровень человеческого развития.</w:t>
      </w:r>
    </w:p>
    <w:p w14:paraId="2498385E" w14:textId="77777777" w:rsidR="007B596F" w:rsidRDefault="007B596F" w:rsidP="007B59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  <w:t>В философии имеют место несколько теорий цивилизации.</w:t>
      </w:r>
    </w:p>
    <w:p w14:paraId="7EB74476" w14:textId="77777777" w:rsidR="007B596F" w:rsidRDefault="007B596F" w:rsidP="007B59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  <w:t>Согласно данному подходу</w:t>
      </w:r>
      <w:proofErr w:type="gramEnd"/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  <w:t xml:space="preserve"> развитие цивилизаций можно представить следующим циклом: </w:t>
      </w:r>
      <w:r>
        <w:rPr>
          <w:rFonts w:ascii="Times New Roman" w:eastAsia="Times New Roman" w:hAnsi="Times New Roman" w:cs="Times New Roman"/>
          <w:b/>
          <w:bCs/>
          <w:i/>
          <w:iCs/>
          <w:color w:val="1A1A1A"/>
          <w:spacing w:val="3"/>
          <w:sz w:val="24"/>
          <w:szCs w:val="24"/>
          <w:lang w:eastAsia="ru-RU"/>
        </w:rPr>
        <w:t>рождение, рост, расцвет, надлом и упадок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  <w:t xml:space="preserve"> - такой путь прошли все великие цивилизации. Самобытность и уникальность каждой из них проявляется в культуре проживающего там народа.</w:t>
      </w:r>
    </w:p>
    <w:p w14:paraId="57CA6CA9" w14:textId="77777777" w:rsidR="007B596F" w:rsidRDefault="007B596F" w:rsidP="007B59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  <w:t xml:space="preserve">В соответствии с одной из теорий: цивилизация </w:t>
      </w:r>
      <w:proofErr w:type="gramStart"/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  <w:t>- это</w:t>
      </w:r>
      <w:proofErr w:type="gramEnd"/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  <w:t xml:space="preserve"> группа стран и народов, имеющих общую историю и культуру. Данная точка зрения принадлежала </w:t>
      </w:r>
      <w:r>
        <w:rPr>
          <w:rFonts w:ascii="Times New Roman" w:eastAsia="Times New Roman" w:hAnsi="Times New Roman" w:cs="Times New Roman"/>
          <w:b/>
          <w:bCs/>
          <w:i/>
          <w:iCs/>
          <w:color w:val="1A1A1A"/>
          <w:spacing w:val="3"/>
          <w:sz w:val="24"/>
          <w:szCs w:val="24"/>
          <w:lang w:eastAsia="ru-RU"/>
        </w:rPr>
        <w:t>Арнольду Тойнби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  <w:lang w:eastAsia="ru-RU"/>
        </w:rPr>
        <w:t>.</w:t>
      </w:r>
    </w:p>
    <w:p w14:paraId="0BB76ABC" w14:textId="77777777" w:rsidR="007B596F" w:rsidRDefault="007B596F" w:rsidP="007B596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8671E3" w14:textId="2C7127A1" w:rsidR="007B596F" w:rsidRDefault="007B596F" w:rsidP="007B596F">
      <w:pPr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34214B2" wp14:editId="566CF147">
            <wp:extent cx="3857625" cy="2933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BECC" w14:textId="77777777" w:rsidR="007B596F" w:rsidRDefault="007B596F" w:rsidP="007B596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9636DD4" w14:textId="77777777" w:rsidR="007B596F" w:rsidRDefault="007B596F" w:rsidP="007B596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679300F" w14:textId="77777777" w:rsidR="007B596F" w:rsidRDefault="007B596F" w:rsidP="007B596F">
      <w:pPr>
        <w:ind w:firstLine="709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lastRenderedPageBreak/>
        <w:t>6. Типы общества по уровню развития технологий</w:t>
      </w:r>
    </w:p>
    <w:p w14:paraId="5235ABAE" w14:textId="1105A709" w:rsidR="007B596F" w:rsidRDefault="007B596F" w:rsidP="007B5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1920A245" wp14:editId="1D924FA1">
            <wp:extent cx="171450" cy="142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Традиционное (аграрное) общество</w:t>
      </w:r>
    </w:p>
    <w:p w14:paraId="70081231" w14:textId="77777777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00AED5CB" w14:textId="77777777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Признаки:</w:t>
      </w:r>
    </w:p>
    <w:p w14:paraId="4E4C871D" w14:textId="77777777" w:rsidR="007B596F" w:rsidRDefault="007B596F" w:rsidP="007B59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главная отрасль экономики – сельское хозяйство;</w:t>
      </w:r>
    </w:p>
    <w:p w14:paraId="68E8507B" w14:textId="77777777" w:rsidR="007B596F" w:rsidRDefault="007B596F" w:rsidP="007B59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ведущий фактор производства – земля;</w:t>
      </w:r>
    </w:p>
    <w:p w14:paraId="33646809" w14:textId="77777777" w:rsidR="007B596F" w:rsidRDefault="007B596F" w:rsidP="007B59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преобладание ручного труда и примитивные технологии;</w:t>
      </w:r>
    </w:p>
    <w:p w14:paraId="2DF7E395" w14:textId="77777777" w:rsidR="007B596F" w:rsidRDefault="007B596F" w:rsidP="007B59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экстенсивный путь экономического роста;</w:t>
      </w:r>
    </w:p>
    <w:p w14:paraId="19E29B74" w14:textId="77777777" w:rsidR="007B596F" w:rsidRDefault="007B596F" w:rsidP="007B59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натуральное хозяйство (производство на себя);</w:t>
      </w:r>
    </w:p>
    <w:p w14:paraId="25728031" w14:textId="77777777" w:rsidR="007B596F" w:rsidRDefault="007B596F" w:rsidP="007B59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господство общинной собственности, коллективизм;</w:t>
      </w:r>
    </w:p>
    <w:p w14:paraId="34ACA37B" w14:textId="77777777" w:rsidR="007B596F" w:rsidRDefault="007B596F" w:rsidP="007B59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сословная структура населения;</w:t>
      </w:r>
    </w:p>
    <w:p w14:paraId="5E086AB1" w14:textId="77777777" w:rsidR="007B596F" w:rsidRDefault="007B596F" w:rsidP="007B59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социальная мобильность отсутствует;</w:t>
      </w:r>
    </w:p>
    <w:p w14:paraId="03F1ED4F" w14:textId="77777777" w:rsidR="007B596F" w:rsidRDefault="007B596F" w:rsidP="007B59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регуляторы общественных отношений </w:t>
      </w:r>
      <w:r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–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 обычаи и традиции, религия;</w:t>
      </w:r>
    </w:p>
    <w:p w14:paraId="73299D7A" w14:textId="77777777" w:rsidR="007B596F" w:rsidRDefault="007B596F" w:rsidP="007B59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основой жизни выступают семья и семейные ценности;</w:t>
      </w:r>
    </w:p>
    <w:p w14:paraId="1E8B50DA" w14:textId="77777777" w:rsidR="007B596F" w:rsidRDefault="007B596F" w:rsidP="007B59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подданичество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–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 преданное подчинение власти, слабое участие населения в политической жизни.  </w:t>
      </w:r>
    </w:p>
    <w:p w14:paraId="61A974AA" w14:textId="77777777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Примеры: общества Древнего Египта, Греции, Рима, общество допетровской России, современное общество Алжира, Эфиопии и других стран Северной Африки.</w:t>
      </w:r>
    </w:p>
    <w:p w14:paraId="3CED83D0" w14:textId="77777777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EE6852C" w14:textId="6A262169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13FDEDFD" wp14:editId="5F23594F">
            <wp:extent cx="171450" cy="142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Индустриальное общество</w:t>
      </w:r>
    </w:p>
    <w:p w14:paraId="6C8FD52E" w14:textId="77777777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br/>
        <w:t>Признаки:</w:t>
      </w:r>
    </w:p>
    <w:p w14:paraId="64F22AA3" w14:textId="77777777" w:rsidR="007B596F" w:rsidRDefault="007B596F" w:rsidP="007B59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главная отрасль экономики – промышленность;</w:t>
      </w:r>
    </w:p>
    <w:p w14:paraId="395AA2D4" w14:textId="77777777" w:rsidR="007B596F" w:rsidRDefault="007B596F" w:rsidP="007B59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ведущий фактор производства – капитал;</w:t>
      </w:r>
    </w:p>
    <w:p w14:paraId="65258345" w14:textId="77777777" w:rsidR="007B596F" w:rsidRDefault="007B596F" w:rsidP="007B59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преобладание машинного производства и механизация;</w:t>
      </w:r>
    </w:p>
    <w:p w14:paraId="6B29C940" w14:textId="77777777" w:rsidR="007B596F" w:rsidRDefault="007B596F" w:rsidP="007B59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интенсивный путь экономического роста;</w:t>
      </w:r>
    </w:p>
    <w:p w14:paraId="3D1A9EA0" w14:textId="77777777" w:rsidR="007B596F" w:rsidRDefault="007B596F" w:rsidP="007B59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рыночное хозяйство (производство на продажу);</w:t>
      </w:r>
    </w:p>
    <w:p w14:paraId="41443C10" w14:textId="77777777" w:rsidR="007B596F" w:rsidRDefault="007B596F" w:rsidP="007B59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господство частной собственности;</w:t>
      </w:r>
    </w:p>
    <w:p w14:paraId="71C106C7" w14:textId="77777777" w:rsidR="007B596F" w:rsidRDefault="007B596F" w:rsidP="007B59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урбанизация – рост и развитие городов и городского населения;</w:t>
      </w:r>
    </w:p>
    <w:p w14:paraId="152DFFC0" w14:textId="77777777" w:rsidR="007B596F" w:rsidRDefault="007B596F" w:rsidP="007B59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высокая социальная мобильность;</w:t>
      </w:r>
    </w:p>
    <w:p w14:paraId="20B91B2E" w14:textId="77777777" w:rsidR="007B596F" w:rsidRDefault="007B596F" w:rsidP="007B59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основу структуры общества занимает класс промышленных рабочих;</w:t>
      </w:r>
    </w:p>
    <w:p w14:paraId="7854708D" w14:textId="77777777" w:rsidR="007B596F" w:rsidRDefault="007B596F" w:rsidP="007B59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развивается массовая культура;</w:t>
      </w:r>
    </w:p>
    <w:p w14:paraId="5A6EBDF1" w14:textId="77777777" w:rsidR="007B596F" w:rsidRDefault="007B596F" w:rsidP="007B59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регуляторы общественных отношений </w:t>
      </w:r>
      <w:r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– 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закон и право;</w:t>
      </w:r>
    </w:p>
    <w:p w14:paraId="6579B5F8" w14:textId="77777777" w:rsidR="007B596F" w:rsidRDefault="007B596F" w:rsidP="007B59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демократизация общества, предоставление политических свобод гражданам.</w:t>
      </w:r>
    </w:p>
    <w:p w14:paraId="0946C8C2" w14:textId="77777777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B906FE6" w14:textId="77777777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Примеры: российское, английское общества 19 века.</w:t>
      </w:r>
    </w:p>
    <w:p w14:paraId="6F21B7F3" w14:textId="77777777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B9AC69B" w14:textId="576A7FAF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0F9FC0E1" wp14:editId="234CE143">
            <wp:extent cx="171450" cy="142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Постиндустриальное (информационное) общество</w:t>
      </w:r>
    </w:p>
    <w:p w14:paraId="7BC226B6" w14:textId="77777777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253FE70" w14:textId="77777777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Признаки:</w:t>
      </w:r>
    </w:p>
    <w:p w14:paraId="4B55054C" w14:textId="77777777" w:rsidR="007B596F" w:rsidRDefault="007B596F" w:rsidP="007B59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главная отрасль экономики – сфера услуг;</w:t>
      </w:r>
    </w:p>
    <w:p w14:paraId="17B9230E" w14:textId="77777777" w:rsidR="007B596F" w:rsidRDefault="007B596F" w:rsidP="007B59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ведущий фактор производства – информация;</w:t>
      </w:r>
    </w:p>
    <w:p w14:paraId="34829FE3" w14:textId="77777777" w:rsidR="007B596F" w:rsidRDefault="007B596F" w:rsidP="007B59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преобладание наукоёмких высокотехнологичных отраслей производства;</w:t>
      </w:r>
    </w:p>
    <w:p w14:paraId="123C8C1A" w14:textId="77777777" w:rsidR="007B596F" w:rsidRDefault="007B596F" w:rsidP="007B59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компьютеризация, автоматизация, роботизация производства;</w:t>
      </w:r>
    </w:p>
    <w:p w14:paraId="37D7839C" w14:textId="77777777" w:rsidR="007B596F" w:rsidRDefault="007B596F" w:rsidP="007B59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внедрение информационных технологий во все сферы жизнедеятельности общества;</w:t>
      </w:r>
    </w:p>
    <w:p w14:paraId="61E0BA0E" w14:textId="77777777" w:rsidR="007B596F" w:rsidRDefault="007B596F" w:rsidP="007B59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многообразие форм собственности;</w:t>
      </w:r>
    </w:p>
    <w:p w14:paraId="054EA8BF" w14:textId="77777777" w:rsidR="007B596F" w:rsidRDefault="007B596F" w:rsidP="007B59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высокая социальная мобильность;</w:t>
      </w:r>
    </w:p>
    <w:p w14:paraId="35AC4BF4" w14:textId="77777777" w:rsidR="007B596F" w:rsidRDefault="007B596F" w:rsidP="007B59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основу структуры общества занимает средний класс (мелкие и средние предприниматели, имеющие устойчивый доход);</w:t>
      </w:r>
    </w:p>
    <w:p w14:paraId="2DEA9BB2" w14:textId="77777777" w:rsidR="007B596F" w:rsidRDefault="007B596F" w:rsidP="007B59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формируется правовое государство и гражданское общество;</w:t>
      </w:r>
    </w:p>
    <w:p w14:paraId="1C63BD27" w14:textId="77777777" w:rsidR="007B596F" w:rsidRDefault="007B596F" w:rsidP="007B59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глобализация.</w:t>
      </w:r>
    </w:p>
    <w:p w14:paraId="395C5191" w14:textId="77777777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5B1FDB2" w14:textId="77777777" w:rsidR="007B596F" w:rsidRDefault="007B596F" w:rsidP="007B596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Примеры: Япония, Испания, Швеция и др.</w:t>
      </w:r>
    </w:p>
    <w:p w14:paraId="385E5D39" w14:textId="77777777" w:rsidR="007B596F" w:rsidRDefault="007B596F" w:rsidP="007B596F">
      <w:pPr>
        <w:ind w:firstLine="709"/>
        <w:rPr>
          <w:rFonts w:ascii="Times New Roman" w:hAnsi="Times New Roman" w:cs="Times New Roman"/>
        </w:rPr>
      </w:pPr>
    </w:p>
    <w:p w14:paraId="172B1918" w14:textId="77777777" w:rsidR="007B596F" w:rsidRDefault="007B596F" w:rsidP="007B596F"/>
    <w:p w14:paraId="6B6E68D6" w14:textId="56036DD5" w:rsidR="007B596F" w:rsidRDefault="007B596F" w:rsidP="007B596F">
      <w:r>
        <w:rPr>
          <w:noProof/>
        </w:rPr>
        <w:drawing>
          <wp:inline distT="0" distB="0" distL="0" distR="0" wp14:anchorId="7EB73387" wp14:editId="60C08D8E">
            <wp:extent cx="5940425" cy="4255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8BFA6" w14:textId="77777777" w:rsidR="007B596F" w:rsidRDefault="007B596F" w:rsidP="007B596F"/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765"/>
        <w:gridCol w:w="2599"/>
        <w:gridCol w:w="3245"/>
        <w:gridCol w:w="3379"/>
      </w:tblGrid>
      <w:tr w:rsidR="007B596F" w14:paraId="6FE22642" w14:textId="77777777" w:rsidTr="007B596F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B9CF7FB" w14:textId="77777777" w:rsidR="007B596F" w:rsidRDefault="007B596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Тип общества</w:t>
            </w:r>
          </w:p>
        </w:tc>
      </w:tr>
      <w:tr w:rsidR="007B596F" w14:paraId="4DB31C18" w14:textId="77777777" w:rsidTr="007B596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1E29628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CA750D2" w14:textId="77777777" w:rsidR="007B596F" w:rsidRDefault="007B596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Традиционное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14:paraId="39D495C1" w14:textId="77777777" w:rsidR="007B596F" w:rsidRDefault="007B596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(аграрное)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B81E48E" w14:textId="77777777" w:rsidR="007B596F" w:rsidRDefault="007B596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Индустриальное</w:t>
            </w:r>
          </w:p>
          <w:p w14:paraId="3129F474" w14:textId="77777777" w:rsidR="007B596F" w:rsidRDefault="007B596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(промышленное)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193C9F4" w14:textId="77777777" w:rsidR="007B596F" w:rsidRDefault="007B596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Постиндустриальное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14:paraId="0DB757E1" w14:textId="77777777" w:rsidR="007B596F" w:rsidRDefault="007B596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(информационное)</w:t>
            </w:r>
          </w:p>
        </w:tc>
      </w:tr>
      <w:tr w:rsidR="007B596F" w14:paraId="77F5DFFE" w14:textId="77777777" w:rsidTr="007B596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B4997E3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Время возникновения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154D123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Переход от первобытности к цивилизации — IV тыс. до н. э.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DE7CDF5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Переход от Средневековья к Новому времени: XVI−XVIII вв.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0D50A38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Переход к истории современности: конец ХХ — начало XXI в.</w:t>
            </w:r>
          </w:p>
        </w:tc>
      </w:tr>
      <w:tr w:rsidR="007B596F" w14:paraId="5837856D" w14:textId="77777777" w:rsidTr="007B596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E9F0D12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Способ перехода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6C53C17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Неолитическая революция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79EFBF2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Промышленная революция XVII−XVIII вв.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9345898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НТР — научно-техническая революция второй половины ХХ в.</w:t>
            </w:r>
          </w:p>
        </w:tc>
      </w:tr>
      <w:tr w:rsidR="007B596F" w14:paraId="1BC5327B" w14:textId="77777777" w:rsidTr="007B596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5068801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Основной фактор производства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69C6D4C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Земля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A19DBC4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Капитал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D10E244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Информация</w:t>
            </w:r>
          </w:p>
        </w:tc>
      </w:tr>
      <w:tr w:rsidR="007B596F" w14:paraId="03C1E455" w14:textId="77777777" w:rsidTr="007B596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72E621C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Основной продукт производства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976CCAC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Пища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D96D01A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Промышленные изделия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DBA6BAF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Услуги</w:t>
            </w:r>
          </w:p>
        </w:tc>
      </w:tr>
      <w:tr w:rsidR="007B596F" w14:paraId="48E216BA" w14:textId="77777777" w:rsidTr="007B596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061367E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Характер труда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C7460A7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Ручной труд, индивидуальный характер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7ACE18D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Механизация труда и стандартная деятельность (работа на конвейере), широкое применение механизмов и технологий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E55B3DD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Резкое повышение количества творческой деятельности, автоматизация производства, компьютеризация общества</w:t>
            </w:r>
          </w:p>
        </w:tc>
      </w:tr>
      <w:tr w:rsidR="007B596F" w14:paraId="6B84F928" w14:textId="77777777" w:rsidTr="007B596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48EB790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Товарность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224C890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Натуральное хозяйство, ремесло только на заказ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82EE719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Массовое производство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A64790F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Мелкосерийное производство</w:t>
            </w:r>
          </w:p>
        </w:tc>
      </w:tr>
      <w:tr w:rsidR="007B596F" w14:paraId="5DAED3F8" w14:textId="77777777" w:rsidTr="007B596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7576306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Занятость населения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E7EC1D0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Сельское хозяйство — до 80% общества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FDDF9DD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Сельское хозяйство — около 10%, промышленность — около 80%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1C7810F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Сельское хозяйство — до 3%, промышленность — около 33%, сфера услуг — 60% и выше </w:t>
            </w:r>
          </w:p>
        </w:tc>
      </w:tr>
      <w:tr w:rsidR="007B596F" w14:paraId="3313AA8F" w14:textId="77777777" w:rsidTr="007B596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706C1CB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Доминирующая форма собственности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945340D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Общинная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EEAD679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Частная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232D49F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Многообразие форм собственности</w:t>
            </w:r>
          </w:p>
        </w:tc>
      </w:tr>
      <w:tr w:rsidR="007B596F" w14:paraId="5823F2DF" w14:textId="77777777" w:rsidTr="007B596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482FEC7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Воздействие человека на природу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074CF12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Локальное, неконтролируемое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C38908D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Глобальное, неконтролируемое, 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«природа не храм, а мастерская»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10E2EBD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Глобальное, контролируемое, попытки решения экологических проблем</w:t>
            </w:r>
          </w:p>
        </w:tc>
      </w:tr>
      <w:tr w:rsidR="007B596F" w14:paraId="7A28BEC4" w14:textId="77777777" w:rsidTr="007B596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6292DE0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структура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4D1D48D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Касты, сословия, классы; замкнутость социальных структур; низкая социальная мобильность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0D3E789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Классовое деление общества; отмирание сословий и каст; упрощение социальной мобильности; подвижность социальных структур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C664317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Отмирание классовой структуры; замена её делением общества на страты; очень высокий уровень социальной мобильности; открытость всех социальных структур</w:t>
            </w:r>
          </w:p>
        </w:tc>
      </w:tr>
      <w:tr w:rsidR="007B596F" w14:paraId="07BD2E71" w14:textId="77777777" w:rsidTr="007B596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82B5753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Политическая жизнь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1C1B0D8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Наиболее распространённая форма правления — неограниченная монархия; политические свободы отсутствуют; власть выше закона; божественное происхождение власти; власть = собственность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EAA0FF4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Наиболее распространённая форма правления — ограниченная монархия или республика; провозглашение политических свобод, равенство перед законом; власть не данность — идея «общественного договора» власти и общества; демократия «большинства»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D32FA67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Наиболее распространённая форма правления —демократическая республика; сильное гражданское общество; политический плюрализм — возникновение новой формы демократии («демократии консенсуса»); толерантность</w:t>
            </w:r>
          </w:p>
        </w:tc>
      </w:tr>
      <w:tr w:rsidR="007B596F" w14:paraId="04DADAEC" w14:textId="77777777" w:rsidTr="007B596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FAB638A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Духовная жизнь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D1691B4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Господство традиционных религиозных ценностей — церковь, сакральное почитание власти, брак и семья, культ традиций и обычаев, коллективизм; устная передача информации, низкий уровень образования общества; однородный характер культуры — народная культура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5E087E0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Утверждаются новые ценности прогресса и веры в науку, личного успеха, личной индивидуальности; повышается роль образования и соответственно растёт уровень образованности общества; возникновение элитарной культуры для ценителей и массовой культуры для всех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1C95BFD" w14:textId="77777777" w:rsidR="007B596F" w:rsidRDefault="007B596F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Основа мировоззрения — информация; особая роль науки, которая становится главным двигателем прогресса; культ образования — образование через всю жизнь; гуманизация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гуманитаризация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образования; культ индивидуальности личности </w:t>
            </w:r>
          </w:p>
        </w:tc>
      </w:tr>
      <w:bookmarkEnd w:id="0"/>
    </w:tbl>
    <w:p w14:paraId="5B0D3353" w14:textId="77777777" w:rsidR="007B596F" w:rsidRDefault="007B596F" w:rsidP="007B596F"/>
    <w:p w14:paraId="50FCA178" w14:textId="77777777" w:rsidR="00483172" w:rsidRDefault="00483172"/>
    <w:sectPr w:rsidR="00483172" w:rsidSect="007B596F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D2B6A"/>
    <w:multiLevelType w:val="multilevel"/>
    <w:tmpl w:val="583A3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5868A2"/>
    <w:multiLevelType w:val="multilevel"/>
    <w:tmpl w:val="B57CC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0531DA"/>
    <w:multiLevelType w:val="multilevel"/>
    <w:tmpl w:val="8D823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017F73"/>
    <w:multiLevelType w:val="multilevel"/>
    <w:tmpl w:val="5AFE4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5911D2"/>
    <w:multiLevelType w:val="multilevel"/>
    <w:tmpl w:val="9796D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B335EA"/>
    <w:multiLevelType w:val="multilevel"/>
    <w:tmpl w:val="3D6E2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3D1646"/>
    <w:multiLevelType w:val="multilevel"/>
    <w:tmpl w:val="681E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19"/>
    <w:rsid w:val="00483172"/>
    <w:rsid w:val="007B596F"/>
    <w:rsid w:val="00CB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CA1074-3050-44EB-85AF-9D16C549C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596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5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82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1501</Words>
  <Characters>8558</Characters>
  <Application>Microsoft Office Word</Application>
  <DocSecurity>0</DocSecurity>
  <Lines>71</Lines>
  <Paragraphs>20</Paragraphs>
  <ScaleCrop>false</ScaleCrop>
  <Company/>
  <LinksUpToDate>false</LinksUpToDate>
  <CharactersWithSpaces>10039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Симанкова</dc:creator>
  <cp:keywords/>
  <dc:description/>
  <cp:lastModifiedBy>Марина Симанкова</cp:lastModifiedBy>
  <cp:revision>2</cp:revision>
  <dcterms:created xsi:type="dcterms:W3CDTF">2020-09-30T12:28:00Z</dcterms:created>
  <dcterms:modified xsi:type="dcterms:W3CDTF">2020-09-30T12:29:00Z</dcterms:modified>
</cp:coreProperties>
</file>