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8BF6AB" w14:textId="77777777" w:rsidR="001E3805" w:rsidRPr="001E3805" w:rsidRDefault="001E3805" w:rsidP="001E3805">
      <w:pPr>
        <w:pStyle w:val="1"/>
        <w:widowControl w:val="0"/>
        <w:spacing w:line="240" w:lineRule="auto"/>
        <w:jc w:val="center"/>
        <w:rPr>
          <w:b/>
          <w:sz w:val="24"/>
          <w:szCs w:val="24"/>
        </w:rPr>
      </w:pPr>
      <w:r w:rsidRPr="001E3805">
        <w:rPr>
          <w:b/>
          <w:sz w:val="24"/>
          <w:szCs w:val="24"/>
        </w:rPr>
        <w:t>Тема «Образование»</w:t>
      </w:r>
    </w:p>
    <w:p w14:paraId="7182BD5C" w14:textId="77777777" w:rsidR="001E3805" w:rsidRPr="001E3805" w:rsidRDefault="001E3805" w:rsidP="001E3805">
      <w:pPr>
        <w:pStyle w:val="1"/>
        <w:widowControl w:val="0"/>
        <w:spacing w:line="240" w:lineRule="auto"/>
        <w:jc w:val="center"/>
        <w:rPr>
          <w:sz w:val="24"/>
          <w:szCs w:val="24"/>
        </w:rPr>
      </w:pPr>
    </w:p>
    <w:p w14:paraId="3FA757F4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proofErr w:type="gramStart"/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Самообразование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proofErr w:type="gramEnd"/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знания, умения и навыки, приобретаемые человеком самостоятельно, без помощи других обучающих лиц.</w:t>
      </w:r>
    </w:p>
    <w:p w14:paraId="11E5EF74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Образование</w:t>
      </w:r>
      <w:r w:rsidRPr="001E3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 – один из способов становления личности путем получения людьми 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знаний, приобретения умений и навыков, развития умственно-познавательных и творческих способностей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через систему таких социальных институтов, как семья, школа, средства массовой информации. </w:t>
      </w:r>
    </w:p>
    <w:p w14:paraId="3D1FF761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Цель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 –</w:t>
      </w:r>
      <w:proofErr w:type="gramEnd"/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приобщение индивида к достижениям человеческой цивилизации, ретрансляция и сохранение ее культурного достояния.</w:t>
      </w:r>
    </w:p>
    <w:p w14:paraId="0E620D99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B05363" w14:textId="77777777" w:rsidR="001E3805" w:rsidRPr="001E3805" w:rsidRDefault="001E3805" w:rsidP="001E3805">
      <w:pPr>
        <w:shd w:val="clear" w:color="auto" w:fill="FFFFFF"/>
        <w:spacing w:after="144" w:line="39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</w:pPr>
      <w:r w:rsidRPr="001E3805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  <w:lang w:eastAsia="ru-RU"/>
        </w:rPr>
        <w:t>Статья 43 Конституции РФ</w:t>
      </w:r>
    </w:p>
    <w:p w14:paraId="217BEEA2" w14:textId="77777777" w:rsidR="001E3805" w:rsidRPr="001E3805" w:rsidRDefault="001E3805" w:rsidP="001E380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dst100166"/>
      <w:bookmarkEnd w:id="0"/>
      <w:r w:rsidRPr="001E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Каждый имеет право на образование.</w:t>
      </w:r>
    </w:p>
    <w:p w14:paraId="2A7E8562" w14:textId="77777777" w:rsidR="001E3805" w:rsidRPr="001E3805" w:rsidRDefault="001E3805" w:rsidP="001E380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1" w:name="dst100167"/>
      <w:bookmarkEnd w:id="1"/>
      <w:r w:rsidRPr="001E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 Гарантируются общедоступность и бесплатность дошкольного, основного общего и среднего профессионального образования в государственных или муниципальных образовательных учреждениях и на предприятиях.</w:t>
      </w:r>
    </w:p>
    <w:p w14:paraId="52CFD3D9" w14:textId="77777777" w:rsidR="001E3805" w:rsidRPr="001E3805" w:rsidRDefault="001E3805" w:rsidP="001E380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dst100168"/>
      <w:bookmarkEnd w:id="2"/>
      <w:r w:rsidRPr="001E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Каждый вправе на конкурсной основе бесплатно получить высшее образование в государственном или муниципальном образовательном учреждении и на предприятии.</w:t>
      </w:r>
    </w:p>
    <w:p w14:paraId="09FEFE1B" w14:textId="77777777" w:rsidR="001E3805" w:rsidRPr="001E3805" w:rsidRDefault="001E3805" w:rsidP="001E380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dst100169"/>
      <w:bookmarkEnd w:id="3"/>
      <w:r w:rsidRPr="001E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Основное общее образование обязательно. Родители или лица, их заменяющие, обеспечивают получение детьми основного общего образования.</w:t>
      </w:r>
    </w:p>
    <w:p w14:paraId="16671639" w14:textId="77777777" w:rsidR="001E3805" w:rsidRPr="001E3805" w:rsidRDefault="001E3805" w:rsidP="001E3805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dst100170"/>
      <w:bookmarkEnd w:id="4"/>
      <w:r w:rsidRPr="001E380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Российская Федерация устанавливает федеральные государственные образовательные стандарты, поддерживает различные формы образования и самообразования.</w:t>
      </w:r>
    </w:p>
    <w:p w14:paraId="0BCC35F8" w14:textId="77777777" w:rsidR="001E3805" w:rsidRPr="001E3805" w:rsidRDefault="001E3805" w:rsidP="001E3805">
      <w:pPr>
        <w:shd w:val="clear" w:color="auto" w:fill="FFFFFF"/>
        <w:spacing w:after="0" w:line="394" w:lineRule="atLeast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1E380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14:paraId="343F137B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Основным </w:t>
      </w:r>
      <w:proofErr w:type="gramStart"/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институтом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современного</w:t>
      </w:r>
      <w:proofErr w:type="gramEnd"/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является 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школа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. Выполняя «заказ» общества, школа наряду с учебными заведениями других типов осуществляет подготовку квалифицированных кадров для различных сфер человеческой деятельности.</w:t>
      </w:r>
    </w:p>
    <w:p w14:paraId="72DB2BD9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rPr>
          <w:sz w:val="24"/>
          <w:szCs w:val="24"/>
        </w:rPr>
      </w:pPr>
    </w:p>
    <w:p w14:paraId="5D2E1FB0" w14:textId="77777777" w:rsidR="001E3805" w:rsidRPr="001E3805" w:rsidRDefault="001E3805" w:rsidP="001E3805">
      <w:pPr>
        <w:pStyle w:val="1"/>
        <w:widowControl w:val="0"/>
        <w:spacing w:line="240" w:lineRule="auto"/>
        <w:jc w:val="center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b/>
          <w:i/>
          <w:sz w:val="24"/>
          <w:szCs w:val="24"/>
        </w:rPr>
        <w:t>Принципы государственной политики и правового регулирования отношений в сфере образования</w:t>
      </w:r>
      <w:r w:rsidRPr="001E3805">
        <w:rPr>
          <w:rFonts w:ascii="Times New Roman" w:eastAsia="Times New Roman" w:hAnsi="Times New Roman" w:cs="Times New Roman"/>
          <w:b/>
          <w:sz w:val="24"/>
          <w:szCs w:val="24"/>
        </w:rPr>
        <w:t xml:space="preserve"> (любые 3 выучить!!!)</w:t>
      </w:r>
    </w:p>
    <w:p w14:paraId="4D828684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1) признание приоритетности сферы образования;</w:t>
      </w:r>
    </w:p>
    <w:p w14:paraId="236F5F28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2) обеспечение права каждого на образование, недопустимость дискриминации в сфере образования;</w:t>
      </w:r>
    </w:p>
    <w:p w14:paraId="02A235E9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3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) гуманистический характер 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, приоритет жизни и здоровья человека, свободного развития личности; воспитание гражданственности, трудолюбия, ответственности, уважения закона, прав и свобод личности, патриотизма, бережного отношения к природе и окружающей среде, рационального природопользования;</w:t>
      </w:r>
    </w:p>
    <w:p w14:paraId="23FADDD9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единство образовательного пространства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территории Российской Федерации; включение российского образования в мировое образовательное пространство;</w:t>
      </w:r>
    </w:p>
    <w:p w14:paraId="6A1D9C22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5) 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светский характер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образования в государственных и муниципальных образовательных организациях;</w:t>
      </w:r>
    </w:p>
    <w:p w14:paraId="0CFBAE14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свобода в образовании согласно склонностям и потребностям человека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, создание условий для самореализации каждого человека и т. д.</w:t>
      </w:r>
    </w:p>
    <w:p w14:paraId="2E51F40F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7) 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обеспечение права на образование на протяжении всей жизни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в соответствии с потребностями личности, непрерывность образования; адаптивность системы образования к уровню подготовки, особенностям развития, способностям и интересам человека.</w:t>
      </w:r>
    </w:p>
    <w:p w14:paraId="190C9F2B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8) 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автономия образовательных организаций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, академические права и свободы педагогических работников и обучающихся, предусмотренные настоящим Федеральным законом; информационная открытость и публичная отчетность образовательных организаций;</w:t>
      </w:r>
    </w:p>
    <w:p w14:paraId="1443058C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b/>
          <w:bCs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9) 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демократический, государственно-общественный характер управления образованием;</w:t>
      </w:r>
    </w:p>
    <w:p w14:paraId="6A3885ED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10) 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равенство прав и свобод участников отношений в сфере 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1576CC89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b/>
          <w:bCs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11) </w:t>
      </w: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сочетание государственного и договорного регулирования отношений в сфере образования.</w:t>
      </w:r>
    </w:p>
    <w:p w14:paraId="09916BC7" w14:textId="77777777" w:rsidR="001E3805" w:rsidRPr="001E3805" w:rsidRDefault="001E3805" w:rsidP="001E3805">
      <w:pPr>
        <w:pStyle w:val="1"/>
        <w:widowControl w:val="0"/>
        <w:spacing w:line="240" w:lineRule="auto"/>
        <w:rPr>
          <w:sz w:val="24"/>
          <w:szCs w:val="24"/>
        </w:rPr>
      </w:pPr>
    </w:p>
    <w:p w14:paraId="2AE07A20" w14:textId="77777777" w:rsidR="001E3805" w:rsidRPr="001E3805" w:rsidRDefault="001E3805" w:rsidP="001E3805">
      <w:pPr>
        <w:pStyle w:val="1"/>
        <w:widowControl w:val="0"/>
        <w:spacing w:line="240" w:lineRule="auto"/>
        <w:jc w:val="center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b/>
          <w:i/>
          <w:sz w:val="24"/>
          <w:szCs w:val="24"/>
        </w:rPr>
        <w:t>Функции образования</w:t>
      </w:r>
      <w:r w:rsidRPr="001E3805">
        <w:rPr>
          <w:rFonts w:ascii="Times New Roman" w:eastAsia="Times New Roman" w:hAnsi="Times New Roman" w:cs="Times New Roman"/>
          <w:b/>
          <w:sz w:val="24"/>
          <w:szCs w:val="24"/>
        </w:rPr>
        <w:t xml:space="preserve"> (3 минимум выучить!!!)</w:t>
      </w:r>
    </w:p>
    <w:p w14:paraId="00B9E662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Передача социального опыта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(знаний, ценностей, норм и т. д.).</w:t>
      </w:r>
    </w:p>
    <w:p w14:paraId="76C7FF63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Накопление и хранение культуры общества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719D653C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Социализация личности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. Подготовка квалифицированных кадров для поддержания и повышения 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выживаемости общества в постоянно меняющихся исторических условиях его существования. </w:t>
      </w:r>
      <w:r w:rsidRPr="001E3805">
        <w:rPr>
          <w:rFonts w:ascii="Times New Roman" w:eastAsia="Times New Roman" w:hAnsi="Times New Roman" w:cs="Times New Roman"/>
          <w:sz w:val="24"/>
          <w:szCs w:val="24"/>
          <w:u w:val="single"/>
        </w:rPr>
        <w:t>Образование – важнейший канал социальной мобильности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3E41A64F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Социальный отбор (селекция) членов общества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, в первую очередь, молодежи.</w:t>
      </w:r>
    </w:p>
    <w:p w14:paraId="7795F3BF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Экономическая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– формирование социально-профессиональной структуры общества, обеспечение профессиональной ориентации человека.</w:t>
      </w:r>
    </w:p>
    <w:p w14:paraId="4EB4D86D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Введение социокультурных инноваций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ADFB920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* 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Социальный контроль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43CDA6D7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rPr>
          <w:sz w:val="24"/>
          <w:szCs w:val="24"/>
        </w:rPr>
      </w:pPr>
    </w:p>
    <w:p w14:paraId="43865202" w14:textId="77777777" w:rsidR="001E3805" w:rsidRPr="001E3805" w:rsidRDefault="001E3805" w:rsidP="001E3805">
      <w:pPr>
        <w:pStyle w:val="1"/>
        <w:widowControl w:val="0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Общие тенденции в развитии образования</w:t>
      </w:r>
      <w:r w:rsidRPr="001E3805">
        <w:rPr>
          <w:rFonts w:ascii="Times New Roman" w:eastAsia="Times New Roman" w:hAnsi="Times New Roman" w:cs="Times New Roman"/>
          <w:b/>
          <w:sz w:val="24"/>
          <w:szCs w:val="24"/>
        </w:rPr>
        <w:t xml:space="preserve"> (3 минимум выучить!!!)</w:t>
      </w:r>
    </w:p>
    <w:p w14:paraId="1304F0A5" w14:textId="77777777" w:rsidR="001E3805" w:rsidRPr="001E3805" w:rsidRDefault="001E3805" w:rsidP="001E3805">
      <w:pPr>
        <w:pStyle w:val="1"/>
        <w:widowControl w:val="0"/>
        <w:spacing w:line="240" w:lineRule="auto"/>
        <w:jc w:val="center"/>
        <w:rPr>
          <w:sz w:val="24"/>
          <w:szCs w:val="24"/>
        </w:rPr>
      </w:pPr>
    </w:p>
    <w:p w14:paraId="3F909C38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1) 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Демократизация системы 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(образование стало доступным для широких слоев населения, хотя различия в качестве и типах учебных заведений сохраняются).</w:t>
      </w:r>
    </w:p>
    <w:p w14:paraId="29C5E59D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2) 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Рост продолжительности 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(современное общество нуждается в высококвалифицированных специалистах, что удлиняет сроки обучения).</w:t>
      </w:r>
    </w:p>
    <w:p w14:paraId="280686A3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3) 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Непрерывность 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(в условиях научно-технической революции работник должен быть способным к быстрым переключениям на новые или смежные виды работ, на новые технологии).</w:t>
      </w:r>
    </w:p>
    <w:p w14:paraId="1D67E373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4) 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Гуманизация 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(внимание школы, педагогов к личности учащегося, его интересам, запросам, индивидуальным особенностям).</w:t>
      </w:r>
    </w:p>
    <w:p w14:paraId="358D6A26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5) </w:t>
      </w:r>
      <w:proofErr w:type="spellStart"/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Гуманитаризация</w:t>
      </w:r>
      <w:proofErr w:type="spellEnd"/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(повышение роли общественных дисциплин в образовательном процессе: экономическая теория, социология, политология, основы правовых знаний).</w:t>
      </w:r>
    </w:p>
    <w:p w14:paraId="0D2E1690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6) 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Интернационализация процесса 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(создание единой системы образования для разных стран, интеграция образовательных систем).</w:t>
      </w:r>
    </w:p>
    <w:p w14:paraId="3C245539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7) </w:t>
      </w:r>
      <w:r w:rsidRPr="001E3805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Компьютеризация процесса образования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(использование новых современных технологий обучения, телекоммуникационных сетей глобального масштаба).</w:t>
      </w:r>
    </w:p>
    <w:p w14:paraId="1F6A8ADD" w14:textId="77777777" w:rsidR="001E3805" w:rsidRPr="001E3805" w:rsidRDefault="001E3805" w:rsidP="001E3805">
      <w:pPr>
        <w:pStyle w:val="1"/>
        <w:widowControl w:val="0"/>
        <w:spacing w:line="240" w:lineRule="auto"/>
        <w:rPr>
          <w:sz w:val="24"/>
          <w:szCs w:val="24"/>
        </w:rPr>
      </w:pPr>
    </w:p>
    <w:p w14:paraId="555DF70F" w14:textId="77777777" w:rsidR="001E3805" w:rsidRPr="001E3805" w:rsidRDefault="001E3805" w:rsidP="001E3805">
      <w:pPr>
        <w:pStyle w:val="1"/>
        <w:widowControl w:val="0"/>
        <w:spacing w:line="240" w:lineRule="auto"/>
        <w:jc w:val="center"/>
        <w:rPr>
          <w:sz w:val="24"/>
          <w:szCs w:val="24"/>
          <w:u w:val="single"/>
        </w:rPr>
      </w:pPr>
      <w:r w:rsidRPr="001E380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Система образования включает в себя:</w:t>
      </w:r>
      <w:r w:rsidRPr="001E380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10DBCBD3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1) федеральные государственные образовательные стандарты и федеральные государственные требования, образовательные стандарты, устанавливаемые университетами; образовательные программы различного вида, уровня и направленности;</w:t>
      </w:r>
    </w:p>
    <w:p w14:paraId="5B271B2B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2) организации, осуществляющие образовательную деятельность, педагогические работники, обучающиеся и их родители (законные представители);</w:t>
      </w:r>
    </w:p>
    <w:p w14:paraId="064A1F56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3) органы государственной власти и органы местного самоуправления, осуществляющие управление в сфере образования, создаваемые ими консультативные, совещательные и иные органы;</w:t>
      </w:r>
    </w:p>
    <w:p w14:paraId="64A0CA22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4) организации, осуществляющие научно-методическое, методическое, ресурсное и информационно-технологическое обеспечение образовательной деятельности и управления системой образования, оценку качества образования;</w:t>
      </w:r>
    </w:p>
    <w:p w14:paraId="0777546B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5) объединения юридических лиц, работодателей и их объединений, общественные объединения, осуществляющие деятельность в сфере образования.</w:t>
      </w:r>
    </w:p>
    <w:p w14:paraId="5C101204" w14:textId="77777777" w:rsidR="001E3805" w:rsidRPr="001E3805" w:rsidRDefault="001E3805" w:rsidP="001E3805">
      <w:pPr>
        <w:pStyle w:val="1"/>
        <w:widowControl w:val="0"/>
        <w:spacing w:line="240" w:lineRule="auto"/>
        <w:jc w:val="both"/>
        <w:rPr>
          <w:sz w:val="24"/>
          <w:szCs w:val="24"/>
        </w:rPr>
      </w:pPr>
    </w:p>
    <w:p w14:paraId="6F90192A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b/>
          <w:i/>
          <w:sz w:val="24"/>
          <w:szCs w:val="24"/>
        </w:rPr>
        <w:t>Образование подразделяется</w:t>
      </w:r>
      <w:r w:rsidRPr="001E3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E3805">
        <w:rPr>
          <w:rFonts w:ascii="Times New Roman" w:eastAsia="Times New Roman" w:hAnsi="Times New Roman" w:cs="Times New Roman"/>
          <w:sz w:val="24"/>
          <w:szCs w:val="24"/>
          <w:u w:val="single"/>
        </w:rPr>
        <w:t>на общее образование, профессиональное образование, дополнительное образование и профессиональное обучение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, обеспечивающие возможность реализации права на образование на протяжении всей жизни (непрерывное образование).</w:t>
      </w:r>
    </w:p>
    <w:p w14:paraId="062247D0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</w:p>
    <w:p w14:paraId="6C29AB3C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В Российской Федерации устанавливаются следующие </w:t>
      </w:r>
      <w:r w:rsidRPr="001E3805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уровни образования: </w:t>
      </w:r>
      <w:r w:rsidRPr="001E380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159B113D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1) дошкольное образование; </w:t>
      </w:r>
    </w:p>
    <w:p w14:paraId="78F10F1F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2) начальное общее образование; </w:t>
      </w:r>
    </w:p>
    <w:p w14:paraId="52DE20C8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3) основное общее образование; </w:t>
      </w:r>
    </w:p>
    <w:p w14:paraId="2E9C70B3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4) среднее общее образование; </w:t>
      </w:r>
    </w:p>
    <w:p w14:paraId="429C46EA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5) среднее профессиональное образование; </w:t>
      </w:r>
    </w:p>
    <w:p w14:paraId="00594838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6) высшее образование – бакалавриат; </w:t>
      </w:r>
    </w:p>
    <w:p w14:paraId="7C342B36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7) высшее образование – подготовка специалиста, магистратура; </w:t>
      </w:r>
    </w:p>
    <w:p w14:paraId="786AB086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>8) высшее образование – подготовка кадров высшей квалификации.</w:t>
      </w:r>
    </w:p>
    <w:p w14:paraId="30030149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Общее </w:t>
      </w:r>
      <w:proofErr w:type="gramStart"/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образование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 позволяет</w:t>
      </w:r>
      <w:proofErr w:type="gramEnd"/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овладеть основами научных знаний, необходимых для понимания окружающего мира, участия в общественной жизни и трудовой деятельности. В процессе школьного обучения человек усваивает нормы, ценности и идеалы культуры общества, в котором живет, а также правила обыденного поведения на универсальном материале исторического опыта человечества.</w:t>
      </w:r>
    </w:p>
    <w:p w14:paraId="7E552A0D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Профессиональное </w:t>
      </w:r>
      <w:proofErr w:type="gramStart"/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образование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 готовит</w:t>
      </w:r>
      <w:proofErr w:type="gramEnd"/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творцов новых ценностей культуры и осуществляется 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lastRenderedPageBreak/>
        <w:t>преимущественно в специализированных областях общественной жизни (экономической, политической, правовой и т. д.). Профессиональное образование обусловлено общественным разделением труда и заключается в усвоении специальных знаний, практических умений и навыков продуктивной деятельности в избранной сфере.</w:t>
      </w:r>
    </w:p>
    <w:p w14:paraId="243B4171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С учетом потребностей и возможностей учащихся образование может быть получено в </w:t>
      </w:r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 xml:space="preserve">разных </w:t>
      </w:r>
      <w:proofErr w:type="gramStart"/>
      <w:r w:rsidRPr="001E3805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формах</w:t>
      </w:r>
      <w:r w:rsidRPr="001E3805">
        <w:rPr>
          <w:rFonts w:ascii="Times New Roman" w:eastAsia="Times New Roman" w:hAnsi="Times New Roman" w:cs="Times New Roman"/>
          <w:i/>
          <w:sz w:val="24"/>
          <w:szCs w:val="24"/>
        </w:rPr>
        <w:t>: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 xml:space="preserve">  очной</w:t>
      </w:r>
      <w:proofErr w:type="gramEnd"/>
      <w:r w:rsidRPr="001E3805">
        <w:rPr>
          <w:rFonts w:ascii="Times New Roman" w:eastAsia="Times New Roman" w:hAnsi="Times New Roman" w:cs="Times New Roman"/>
          <w:sz w:val="24"/>
          <w:szCs w:val="24"/>
        </w:rPr>
        <w:t>, очно-заочной (вечерней), заочной, семейного образования, самообразования, экстерна. Допускается сочетание различных форм получения образования. Для всех форм получения образования в пределах конкретной основной общеобразовательной или основной профессиональной образовательной программы действует единый государственный образовательный стандарт.</w:t>
      </w:r>
    </w:p>
    <w:p w14:paraId="104A4453" w14:textId="77777777" w:rsidR="001E3805" w:rsidRP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3805">
        <w:rPr>
          <w:rFonts w:ascii="Times New Roman" w:eastAsia="Times New Roman" w:hAnsi="Times New Roman" w:cs="Times New Roman"/>
          <w:b/>
          <w:bCs/>
          <w:sz w:val="24"/>
          <w:szCs w:val="24"/>
        </w:rPr>
        <w:t>Согласно Закону РФ «Об образовании в Российской Федерации</w:t>
      </w:r>
      <w:r w:rsidRPr="001E3805">
        <w:rPr>
          <w:rFonts w:ascii="Times New Roman" w:eastAsia="Times New Roman" w:hAnsi="Times New Roman" w:cs="Times New Roman"/>
          <w:sz w:val="24"/>
          <w:szCs w:val="24"/>
        </w:rPr>
        <w:t>» образование представляет собой целенаправленный процесс воспитания, обучения и развития в интересах человека, общества и государства.</w:t>
      </w:r>
    </w:p>
    <w:p w14:paraId="0C2BE771" w14:textId="77777777" w:rsid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B5A91E0" w14:textId="77777777" w:rsidR="001E3805" w:rsidRDefault="001E3805" w:rsidP="001E3805">
      <w:pPr>
        <w:pStyle w:val="1"/>
        <w:widowControl w:val="0"/>
        <w:spacing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C9AFE37" w14:textId="77777777" w:rsidR="001E3805" w:rsidRPr="00BC6273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8"/>
          <w:szCs w:val="28"/>
        </w:rPr>
      </w:pPr>
      <w:r>
        <w:rPr>
          <w:noProof/>
        </w:rPr>
        <w:drawing>
          <wp:inline distT="0" distB="0" distL="0" distR="0" wp14:anchorId="400D478F" wp14:editId="587F1363">
            <wp:extent cx="6705600" cy="37374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718608" cy="3744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75487" w14:textId="77777777" w:rsidR="001E3805" w:rsidRPr="00BC6273" w:rsidRDefault="001E3805" w:rsidP="001E3805">
      <w:pPr>
        <w:pStyle w:val="1"/>
        <w:widowControl w:val="0"/>
        <w:spacing w:line="240" w:lineRule="auto"/>
        <w:ind w:firstLine="567"/>
        <w:jc w:val="both"/>
        <w:rPr>
          <w:sz w:val="28"/>
          <w:szCs w:val="28"/>
        </w:rPr>
      </w:pPr>
    </w:p>
    <w:p w14:paraId="0712A300" w14:textId="77777777" w:rsidR="001E3805" w:rsidRDefault="001E3805" w:rsidP="001E3805">
      <w:pPr>
        <w:pStyle w:val="1"/>
        <w:widowControl w:val="0"/>
        <w:spacing w:line="240" w:lineRule="auto"/>
        <w:jc w:val="center"/>
        <w:rPr>
          <w:b/>
          <w:sz w:val="28"/>
          <w:szCs w:val="28"/>
        </w:rPr>
      </w:pPr>
    </w:p>
    <w:p w14:paraId="7103F650" w14:textId="77777777" w:rsidR="001E3805" w:rsidRDefault="001E3805" w:rsidP="001E3805">
      <w:pPr>
        <w:pStyle w:val="1"/>
        <w:widowControl w:val="0"/>
        <w:spacing w:line="240" w:lineRule="auto"/>
        <w:jc w:val="center"/>
        <w:rPr>
          <w:b/>
          <w:sz w:val="28"/>
          <w:szCs w:val="28"/>
        </w:rPr>
      </w:pPr>
    </w:p>
    <w:p w14:paraId="36C69C09" w14:textId="77777777" w:rsidR="004E6EC7" w:rsidRDefault="004E6EC7"/>
    <w:sectPr w:rsidR="004E6EC7" w:rsidSect="001E3805">
      <w:pgSz w:w="11906" w:h="16838"/>
      <w:pgMar w:top="510" w:right="510" w:bottom="510" w:left="51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0FE5"/>
    <w:rsid w:val="001E3805"/>
    <w:rsid w:val="004E6EC7"/>
    <w:rsid w:val="005B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17A006"/>
  <w15:chartTrackingRefBased/>
  <w15:docId w15:val="{5BD14B92-0570-4463-8264-B87526A5C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380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1E3805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1178</Words>
  <Characters>6721</Characters>
  <Application>Microsoft Office Word</Application>
  <DocSecurity>0</DocSecurity>
  <Lines>56</Lines>
  <Paragraphs>15</Paragraphs>
  <ScaleCrop>false</ScaleCrop>
  <Company/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2</cp:revision>
  <dcterms:created xsi:type="dcterms:W3CDTF">2020-12-29T21:37:00Z</dcterms:created>
  <dcterms:modified xsi:type="dcterms:W3CDTF">2020-12-29T21:39:00Z</dcterms:modified>
</cp:coreProperties>
</file>