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7393" w14:textId="5CA59302" w:rsidR="00983EA8" w:rsidRDefault="00983EA8" w:rsidP="00983EA8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Задание 23</w:t>
      </w:r>
    </w:p>
    <w:p w14:paraId="429E5D9A" w14:textId="3A3DF24E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(6)А ещё мы с детства играли в то, чем жили сами. (7)Классы соревновались не за отметки или проценты, а за честь написать письмо папанинцам или именоваться «чкаловским», за право побывать на открытии нового цеха завода или выделить делегацию для встречи испанских детей.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(8)И ещё я помню, как горевал, что не смогу помочь челюскинцам, потому что мой самолёт совершил вынужденную посадку где-то в Якутии, так и не долетев до ледового лагеря. (9)Самую настоящую посадку: я получил «плохо», не выучив стихотворения. </w:t>
      </w:r>
    </w:p>
    <w:p w14:paraId="58E8A1B1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(16)А мы и не знали, что за порогом нашего класса дежурила война. (17)Мы были молоды, а незнания молодости восполняются верой в собственное бессмертие. </w:t>
      </w:r>
    </w:p>
    <w:p w14:paraId="30867A19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(28)Между вами, вчерашними, и ими, сегодняшними, лежит не просто поколение. (29)Мы твёрдо знали, что будет война, а они убеждены, что её не будет. (30)И это прекрасно: они свободнее нас. (31)Жаль только, что свобода эта порой оборачивается безмятежностью… </w:t>
      </w:r>
    </w:p>
    <w:p w14:paraId="1754059F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34)Да, мы искренне хотели, чтобы судьба наша была суровой. (35)Мы сами избирали её, мечтая об армии, авиации и флоте: мы считали себя мужчинами, а более мужских профессий тогда не существовало.</w:t>
      </w:r>
    </w:p>
    <w:p w14:paraId="453365BA" w14:textId="5DFEE996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(50)Мы были молоды, но жаждали не личного счастья, а личного подвига. (51)Мы не знали, что подвиг надо сначала посеять и вырастить. (52)Что зреет он медленно, незримо наливаясь силой, чтобы однажды взорваться ослепительным пламенем, сполохи которого ещё долго светят грядущим поколениям. </w:t>
      </w:r>
    </w:p>
    <w:p w14:paraId="5FD271C0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2762C325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ошибочными?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6-9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предложениях 16, 17 содержится повествование. 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Предложения 28-31 содержат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34, 35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50–52 представлено рассуждение. </w:t>
      </w:r>
    </w:p>
    <w:p w14:paraId="7C2D0B85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124</w:t>
      </w:r>
    </w:p>
    <w:p w14:paraId="671FDF94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79961928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2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(4)Он вернулся к себе в окоп, проверил автомат, повесил на пояс три диска, приготовил пять гранат, две простые и три противотанковые, положил их в сумку, потом огляделся и, подумав, взял припасённую в солдатском мешке медную проволочку и спрятал её в карман.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(6)После утреннего дождя земля ещё не просохла, и на тропке были хорошо видны уходившие в лес следы. </w:t>
      </w:r>
    </w:p>
    <w:p w14:paraId="0C05F683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(20)Школенко посидел примерно с полчаса, вскинул автомат и, уже не добавляя гранат, снова пошёл в ту сторону, что и утром. (21)Теперь он взял правее деревни и ближе к реке, прячась в росших по обочинам дороги кустах.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– (37)Мы могилу себе рыли, – сказал Сатаров, – нас двое автоматчиков стерегли, они, как услышали взрыв, убежали. (38)А ты, значит, один?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– (39)Один, – повторил Школенко и посмотрел на миномёты. – (40)Скорее миномёты берите, сейчас к своим пойдём. </w:t>
      </w:r>
    </w:p>
    <w:p w14:paraId="10562B83" w14:textId="5BCEB011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(41)Он шёл сзади вырученных им из плена и видел окровавленные тела раненых, и горькое выражение появлялось на его лице. (42)Через полтора часа они дошли до батальона.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предложении 4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предложении 6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предложениях 20, 21 содержится повествование. 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Предложения 37–40 содержат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Предложение 42 поясняет то, о чём говорится в предложении 41. </w:t>
      </w:r>
    </w:p>
    <w:p w14:paraId="54CFEB5F" w14:textId="33E60A8D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 xml:space="preserve">  </w:t>
      </w:r>
    </w:p>
    <w:p w14:paraId="6C58F069" w14:textId="1142DE02" w:rsidR="00A70151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13</w:t>
      </w:r>
    </w:p>
    <w:p w14:paraId="0842732F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7411A97D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3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(1)Счастливая, счастливая, невозвратимая пора детства! (2)Как не любить, не лелеять воспоминаний о ней? (3)Воспоминания эти освежают, возвышают мою душу и служат для меня источником лучших наслаждений… </w:t>
      </w:r>
    </w:p>
    <w:p w14:paraId="4C61DE64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(8)Отуманенными дремотой глазами я пристально смотрю на её лицо, и вдруг она сделалась вся маленькая, маленькая – лицо её не больше пуговки. </w:t>
      </w:r>
    </w:p>
    <w:p w14:paraId="52076342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(12)Но я пошевелился – и очарование разрушилось. (13)Я суживаю глаза, поворачиваюсь, всячески стараюсь возобновить его, но напрасно. (14)Я встаю, с ногами забираюсь и уютно укладываюсь на кресло.  </w:t>
      </w:r>
    </w:p>
    <w:p w14:paraId="2398668F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lastRenderedPageBreak/>
        <w:t>(24)В комнате тихо, полутемно; мамаша сидит подле самого меня; я слышу её голос. (25)Всё это заставляет меня вскочить, обвить руками её шею, прижать голову к её груди. </w:t>
      </w:r>
    </w:p>
    <w:p w14:paraId="2B0BD0C6" w14:textId="3EB0E6F0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(32)Вернутся ли когда-нибудь та свежесть, беззаботность, потребность любви и сила веры, которыми обладаешь в детстве? (33)Какое время может быть лучше того, когда две лучшие добродетели – невинная весёлость и беспредельная потребность любви – были единственными побуждениями в жизни?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ошибочными?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1–3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Предложение 8 содержит элементы описания.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предложениях 12–14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Предложение 25 называет причину того, о чём говорится в предложении 24.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32, 33 представлено повествование. </w:t>
      </w:r>
    </w:p>
    <w:p w14:paraId="7DE07BDB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45</w:t>
      </w:r>
    </w:p>
    <w:p w14:paraId="27FC80C3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0D7BD62C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4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(1)В наше время чтение художественной литературы, по сути, привилегия. (2)Слишком много времени отнимает этот род занятий. (3)Недосуг. </w:t>
      </w:r>
    </w:p>
    <w:p w14:paraId="676024BF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(4)Да и чтение – это тоже работа, и в первую очередь – над собой. (5)Пусть незаметная, не столь обременительная, но у человека, потратившего день на решение проблем, требующих физической или интеллектуальной и душевной отдачи, порой просто не остаётся сил поинтересоваться новинками литературы. </w:t>
      </w:r>
    </w:p>
    <w:p w14:paraId="75169DA8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(10)Себя отношу к категории людей, занятых делом, но мой пример нетипичен.(11)Я умудряюсь читать и писать. (12)Выпустил четвёртый сборник стихов. (13)Не останавливаюсь на этом, папки рукописей и черновиков пополняются, хотя перелёты, поездки и ночное бодрствование – вот весь писательский ресурс, который у меня остаётся. </w:t>
      </w:r>
    </w:p>
    <w:p w14:paraId="2DB8C20F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(15)Если попытаться охарактеризовать всё отобранное и недавно прочитанное мною, то первое, что приходит на ум: это написали личности! (16)Люди, сделавшие себя сами. </w:t>
      </w:r>
    </w:p>
    <w:p w14:paraId="33A94833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(19)А ведь это очень важно – верить автору, что бы мы ни читали: научную литературу, роман или мемуары. (20)Знаменитое «Не верю!» Станиславского проникает сейчас во все жанры и виды искусства. (21)И если в кино динамика кадра и лихость сюжета могут отвлечь внимание зрителя от нестыковок и откровенной фальши, то печатное слово сразу выталкивает на поверхность всякое враньё, всё, что написано ради красного словца, высосано из пальца. (22)Воистину написанное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</w:p>
    <w:p w14:paraId="15B3814D" w14:textId="60F7ADFD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1–3 представлено повествование. 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предложениях 4, 5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Предложения 11–13 подтверждают содержание предложения 10.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Предложение 16 поясняет содержание предложения 15.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19–22 содержится рассуждение. </w:t>
      </w:r>
    </w:p>
    <w:p w14:paraId="2274331A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345</w:t>
      </w:r>
    </w:p>
    <w:p w14:paraId="5ED934E6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1CE427BD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5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(3)Кто-то пустил слух, что призыв новобранцев в этом году будет раньше обыкновенного, к восемнадцатому августу, и что отсрочки студентам будут отменены. (4)Поэтому Бубенчиков и Козовалов были угнетены: если это верно, то им придётся отбывать воинскую повинность не через два года, а нынче. </w:t>
      </w:r>
    </w:p>
    <w:p w14:paraId="06D69A23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(15)Когда Лиза узнала об этом, ей вдруг стало как-то неловко, почти стыдно того, что она посмеивалась над ним. (16)Ей вспомнились его ясные, детски чистые глаза. (17)Она вдруг ясно представила себе далёкое поле битвы – и он, большой, сильный, упадёт, сражённый вражескою пулею. (18)Бережная, жалостливая нежность к этому, уходящему, поднялась в её душе. </w:t>
      </w:r>
    </w:p>
    <w:p w14:paraId="0500197B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(32)Пауль шёл впереди и пел. (33)Глаза его блестели, лицо казалось солнечно-светлым, – он держал шляпу в руке, – и лёгкий ветерок развевал его светлые кудри. (34)Его обычная мешковатость исчезла, и он казался очень красивым. </w:t>
      </w:r>
    </w:p>
    <w:p w14:paraId="760ADDEC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(38)Дошли до леска за деревнею. (39)Дачницы стали возвращаться. (40)Призываемые начали рассаживаться в экипажи. </w:t>
      </w:r>
    </w:p>
    <w:p w14:paraId="4DCF4E32" w14:textId="06E0B84C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(51)Пока мы живы, мы немцев далеко не пустим. (52)А кто войдёт в Россию, тот не обрадуется нашему приёму. (53)Чем больше их войдёт, тем меньше их вернётся в Германию.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ошибочными?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Предложение 4 указывает на следствие того, о чём говорится в предложении 3.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Предложения 15–18 содержат элементы описания.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lastRenderedPageBreak/>
        <w:t>3) В предложениях 32–34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38–40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Предложения 51–53 содержат описание. </w:t>
      </w:r>
    </w:p>
    <w:p w14:paraId="4C56F3FC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35</w:t>
      </w:r>
    </w:p>
    <w:p w14:paraId="6E11004A" w14:textId="77777777" w:rsidR="00A70151" w:rsidRPr="00A70151" w:rsidRDefault="00A70151" w:rsidP="00A7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03D5EB01" w14:textId="77777777" w:rsidR="00A70151" w:rsidRDefault="00A70151" w:rsidP="001E2FC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6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(3)Мне было лет двенадцать, то есть после войны прошло около двух лет, когда маму на лето назначили директором пионерского лагеря. (4)И однажды к нашему дому подвезли на грузовичке и горой вывалили </w:t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 xml:space="preserve"> 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 xml:space="preserve">в комнате прямо на пол книги – основательно бывшие в употреблении, но весьма разнообразные по тематике. </w:t>
      </w:r>
    </w:p>
    <w:p w14:paraId="5D46E1B6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(5)Кто-то заранее побеспокоился, не без маминого, думаю, участия, чтобы для детей была создана библиотека. </w:t>
      </w:r>
    </w:p>
    <w:p w14:paraId="42D1725B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(10)Пока в один счастливый момент не выудил из этой горы потрёпанный кирпичик: тонкая рисовая бумага, старинные буквы «еры» и «яти», обложек нет, первых страниц нет, последних нет. </w:t>
      </w:r>
    </w:p>
    <w:p w14:paraId="4D100DE8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(16)Написано было: «По тому инстинктивному чувству, которым один человек угадывает мысли другого и которое служит путеводною мыслью разговора, Катенька поняла, что мне больно её равнодушие...» (17)А ведь сколько раз и мне случалось, как и неведомой Катеньке, в разговоре инстинктивно угадывать «мысли другого»! </w:t>
      </w:r>
    </w:p>
    <w:p w14:paraId="1D45118B" w14:textId="7BF261E8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(29)Но кто он был – неведомый автор? (30)Чья такая волшебная книга оказалась у меня в руках? (31)Надо ли говорить, что ни в какую библиотеку она не поехала: с обглоданными своими началом и концом она осталась у меня лично.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Предложения 3, 4 содержат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Предложение 5 объясняет содержание предложения 4.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Предложение 10 содержит элементы описания.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Предложение 16 указывает на причину того, о чём говорится в предложении 17.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Предложение 31 содержит ответ на вопросы, поставленные в предложениях 29, 30. </w:t>
      </w:r>
    </w:p>
    <w:p w14:paraId="1A312F1D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123</w:t>
      </w:r>
    </w:p>
    <w:p w14:paraId="480B8BF4" w14:textId="316F2DF5" w:rsidR="00A70151" w:rsidRDefault="00A70151" w:rsidP="001E2FC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7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 xml:space="preserve">  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(3)Она сказала мне однажды: – В жизни много испытаний. (4)Их не перечислишь. (5)Но вот три, они встречаются часто. (6)Первое – испытание нуждой. (7)Второе – благополучием, славой. (8)А третье испытание – страхом. (9)И не только тем страхом, который узнаёт человек на войне, а страхом, который настигает его в обычной, мирной жизни. </w:t>
      </w:r>
    </w:p>
    <w:p w14:paraId="03C76D1C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(10)Что же это за страх, который не грозит ни смертью, ни увечьем? (11)Не выдумка ли он? (12)Нет, не выдумка. (13)Страх многолик, иногда он поражает бесстрашных. </w:t>
      </w:r>
    </w:p>
    <w:p w14:paraId="4AABF2A2" w14:textId="2E3A0B12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(31)Чего он боится? (32)Слетая с горы, он может свернуть себе шею. (33)Переплывая реку, может утонуть. (34)Слова «это сделал я» не грозят ему смертью.(35)Почему же он боится их произнести? </w:t>
      </w:r>
    </w:p>
    <w:p w14:paraId="4E8E25A1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(40)Я скажу правду, а меня за это исключат из школы... (41)Скажу правду – уволят с работы... (42)Уж лучше промолчу. </w:t>
      </w:r>
    </w:p>
    <w:p w14:paraId="6BE919EA" w14:textId="5DA64411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(50)Мужество бывает одно. (51)Оно требует, чтобы человек умел преодолевать в себе обезьяну всегда: в бою, на улице, на собрании. (52)Ведь слово «мужество» не имеет множественного числа. (53)Оно в любых условиях одно.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3–9 представлено повествование. 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Предложения 12–13 содержат ответы на вопросы, поставленные в предложениях 10–11.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предложениях 31–35 содержится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40–42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50–53 представлено описание. </w:t>
      </w:r>
    </w:p>
    <w:p w14:paraId="6894108E" w14:textId="675EF9B7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134BFCD1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234</w:t>
      </w:r>
    </w:p>
    <w:p w14:paraId="48D473D6" w14:textId="3E8CD68A" w:rsidR="00A70151" w:rsidRPr="00A70151" w:rsidRDefault="00A70151" w:rsidP="001E2FC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3577D7B7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8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4E539698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0214A670" w14:textId="519B4FDC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(7)Десяток рук протянули ему пилы; он выбрал топор у ближайшего, прикинул на вес, одобрительно, на пробу, тронул ногтем лезвие, прозвеневшее, как струна, и притоптал снежок, где мешал, – прислушался к верховому шелесту леса и неторопливо, как на эшафоте, с маковки до пяты оглядел свою жертву. </w:t>
      </w:r>
    </w:p>
    <w:p w14:paraId="5BB36DBD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(8)Она была неслыханно хороша сейчас, старая мать Облога, в своей древней красе, прямая, как луч, и без единого изъяна; снег, как розовый сон, покоился на её отяжелевших ветвях. </w:t>
      </w:r>
    </w:p>
    <w:p w14:paraId="5B2625BC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lastRenderedPageBreak/>
        <w:t>(18)Непонятно по прошествии стольких лет, откуда у тихого крестьянского отрока взялась такая ярость, но следует допустить одно для понимания всего дальнейшего: призвание смолоду ведёт человека по искусно подобранным зрелищам бытия, чтобы воспитать в нём сноровку и волю на осуществление его исторических целей. </w:t>
      </w:r>
    </w:p>
    <w:p w14:paraId="6DF13D38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(21)Произошло замешательство, скверная брань вспыхнула. (22)Подоспевший помощник Кнышева Титка псом бросился на обидчика, пустившегося к лесу по снежной целине. </w:t>
      </w:r>
    </w:p>
    <w:p w14:paraId="196CB98D" w14:textId="5E7FF545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(25)Мальчик с ходу взбежал до развилины и сидел там, как в седле, обнажив зубы, страшный в своём недетском озлоблении, а Титка похаживал внизу, длинным языком лизал снег с ладошки, перстом грозился, пока во всём снаряжении не подоспел сам Кнышев.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Предложение 7 содержит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предложении 8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предложении 18 содержится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Предложения 21–22 противопоставлены по содержанию.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предложении 25 представлено рассуждение. </w:t>
      </w:r>
    </w:p>
    <w:p w14:paraId="08DF8345" w14:textId="6D35A877" w:rsidR="00E52EE8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123</w:t>
      </w:r>
    </w:p>
    <w:p w14:paraId="45020DFF" w14:textId="0AD42D6E" w:rsidR="00A70151" w:rsidRDefault="00A70151" w:rsidP="00E52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9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6D7C3BC7" w14:textId="51DDCCAE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(4)3адача ясна? (5)3а последние дни мы много потеряли, но сохранили знамя полка, надо сохранить и честь полка. (6)Держаться будем до последнего! (7)Пехотный полк выступил из хутора. (8)3вягинцев толкнул Николая локтем и, оживлённо блестя глазами, сказал: В бой идти со знаменем - это подходяще, а уж отступать с ним - просто не дай бог! (9)Как предполагаешь, устоим? (10)Николай решительно кивнул. </w:t>
      </w:r>
    </w:p>
    <w:p w14:paraId="4B606BA0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(12)Около ветряной мельницы босой белоголовый мальчик лет семи, который пас гусей, подбежал поближе к дороге, остановился, чуть шевеля румяными губами, восхищённо рассматривая проходивших мимо красноармейцев. (14)Такие же, как у старшего сынишки, широко поставленные голубые глаза, такие же льняные волосы... </w:t>
      </w:r>
    </w:p>
    <w:p w14:paraId="29F13277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(16)Где-то он теперь, его маленький, бесконечно родной Николенька Стрельцов? (17)Захотелось ещё раз взглянуть на мальчика, так разительно похожего на сына, но Николай сдержался: перед боем не нужны ему воспоминания, от которых размякает сердце. </w:t>
      </w:r>
    </w:p>
    <w:p w14:paraId="7A969265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(27)Первый танк остановился, не дойдя до группы терновых кустов, второй вспыхнул, повернул было обратно и стал, протянув к небу дегтярно-чёрный, чуть колеблющийся дымный факел. (28)На флангах загорелись ещё два танка. (29)Бойцы усилили огонь, стреляя по пытавшейся подняться пехоте противника, по щелям, по выскакивавшим из люков горевших машин танкистам.</w:t>
      </w:r>
      <w:r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 xml:space="preserve"> 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(30)Придавленная пулемётным огнём, пехота противника несколько раз пыталась подняться и снова залегала. (31)Наконец она поднялась, короткими перебежками пошла на сближение, но в это время танки круто развернулись, двинулись назад, оставив на склоне шесть догорающих и подбитых машин. </w:t>
      </w:r>
    </w:p>
    <w:p w14:paraId="45111045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(37)В ноздри его ударил тяжёлый запах горелого железа и бензина, смешанный с горьким, золистым духом жжёной травы. (38)Около ближайшего танка выгорала трава, по верхушкам ковыля метались мелкие, почти невидимые в дневном свете язычки пламени, на склоне дымились обугленные, тёмные остовы неподвижных танков. </w:t>
      </w:r>
    </w:p>
    <w:p w14:paraId="24C6CEEA" w14:textId="77777777" w:rsid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1B800A67" w14:textId="3AA9F272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предложении 10 содержится ответ на вопрос, поставленный в предложении 4.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Предложения 12, 14 содержат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Предложения 16 и 17 противопоставлены по содержанию.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27-31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37, 38 представлено рассуждение. </w:t>
      </w:r>
    </w:p>
    <w:p w14:paraId="1A1BD707" w14:textId="06CAA924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746A4F36" w14:textId="244F21E6" w:rsidR="00A70151" w:rsidRPr="00A70151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24</w:t>
      </w:r>
    </w:p>
    <w:p w14:paraId="2D6DCD25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</w:p>
    <w:p w14:paraId="59BB3A77" w14:textId="77777777" w:rsid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10 </w:t>
      </w:r>
    </w:p>
    <w:p w14:paraId="0B535CA5" w14:textId="77777777" w:rsidR="00A70151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(10)И вот, помню, случился очередной Новый год. (11)Мы с женою глубоко за полночь выложили огромный мешок подарков под ёлку. (12)Легли спать в предвкушении – нет же большей радости, как увидеть счастье своего ребёнка. (13)Утром, часов в 9, смотрим – он выползает из своей комнатки. </w:t>
      </w:r>
    </w:p>
    <w:p w14:paraId="15DFB791" w14:textId="77777777" w:rsidR="00E52EE8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(14)Вид сосредоточенный, лоб нахмурен: может, Дед Мороз забыл зайти. </w:t>
      </w:r>
    </w:p>
    <w:p w14:paraId="34BC5AA3" w14:textId="77777777" w:rsidR="00E52EE8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(15)Заприметил мешок, уселся рядом с ним и давай выкладывать всё. (16)Там был аэроплан на верёвочке. (17)Там был пароход на подставочке. (18)Солдаты трёх армий в ужасающей врага амуниции. (19)Книга с роскошными картинками. (20)Щит и меч. (21)Первый, ещё игрушечный мобильник. </w:t>
      </w:r>
    </w:p>
    <w:p w14:paraId="6EEC0966" w14:textId="4F98645D" w:rsidR="00E52EE8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(22)Когда он всё это выгрузил, нам с кровати стало не видно нашего ребёнка. (23)Мы даже дыхание затаили в ожидании его реакции. (24)И тут раздался оглушительный плач! (25)Сын рыдал безутешно. </w:t>
      </w:r>
    </w:p>
    <w:p w14:paraId="03560ADB" w14:textId="0FD8100A" w:rsidR="00A70151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lastRenderedPageBreak/>
        <w:t>(59)Дед Мороз есть, факт. (60)Каждый год наши младшие пишут ему свои письма. </w:t>
      </w:r>
    </w:p>
    <w:p w14:paraId="5700681C" w14:textId="41879DF4" w:rsidR="00A70151" w:rsidRPr="00A70151" w:rsidRDefault="00A70151" w:rsidP="001E2FC4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(61)Старший самым внимательным образом отслеживает, чтобы броневик был зелёный, чтобы вместо мушкетёров в мешок не попали пираты, чтобы вместо Гарри Поттера не была куплена Таня Гроттер (или наоборот) и чтобы воздушные шарики были правильной воздушно-шариковой формы.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10–13 содержится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предложении 14 содержится элемент описания.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Предложения 15-21 содержат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Предложение 24 объясняет содержание предложения 23.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Предложения 60 и 61 противопоставлены по смыслу. </w:t>
      </w:r>
    </w:p>
    <w:p w14:paraId="60D1765F" w14:textId="2D053561" w:rsidR="001E2FC4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12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11 </w:t>
      </w:r>
    </w:p>
    <w:p w14:paraId="0582052A" w14:textId="14DC41B5" w:rsidR="001E2FC4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(1)Реклама, предлагая множество самых разных товаров, формирует такое же множество всяческих желаний. (2)И неизбежно возникает вопрос: а нужно ли человеку хотеть слишком многого? (3)В сущности, это старый спор Толстого и Чехова. (4)Лев Николаевич писал, что человеку нужно лишь две сажени земли для счастья. (5)На что Антон Павлович ответил, что две сажени это для мертвеца, как раз на могилу хватит, а живому человеку нужен весь земной шар. </w:t>
      </w:r>
    </w:p>
    <w:p w14:paraId="67E763C1" w14:textId="006D8B34" w:rsidR="001E2FC4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(8)Мне кажется, что тут все зависит от человека. (9)Тот, кто по природе своей склонен к вещизму, и нынешнее наводнение рекламы воспримет как призыв к потребительству, свое счастье начнет измерять в банках модного пива, в популярных тарифах на мобильные телефоны и т.д. </w:t>
      </w:r>
    </w:p>
    <w:p w14:paraId="1D1FDB10" w14:textId="138B73D5" w:rsidR="001E2FC4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(14)Обладание некоторыми вещами (теми же мобильными телефонами, дубленками, модными туфлями), наличие некоторых привычек (пить пиво такой-то марки, курить такие-то сигареты, жевать такие-то жвачки, играть в боулинг и т.д.) означает принадлежность к своим, к "нашим", гарантирует качество, продвинутость данного человека. (15)Тогда как отсутствие этих вещей и привычек зачастую автоматически определяет человека как чужака, даже как отсталого. (16)Таким образом, внутреннее подменяется внешним, понятие души выхолащивается, человек сам превращается в вещь. </w:t>
      </w:r>
    </w:p>
    <w:p w14:paraId="2AE416FD" w14:textId="2EFF8F0E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(17)Однако виновата ли в этом реклама? (18)Сложный вопрос.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утверждения являются ошибочными?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Предложение 9 поясняет, раскрывает содержание предложения 8.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предложениях 3-5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предложении 16 содержится вывод, следствие из предложений 14-15.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предложении 18 содержится ответ на вопрос, сформулированный в предложении 17.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1-3 представлено описание. </w:t>
      </w:r>
    </w:p>
    <w:p w14:paraId="1D99B027" w14:textId="48FCE237" w:rsidR="00A70151" w:rsidRPr="00A70151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45</w:t>
      </w:r>
    </w:p>
    <w:p w14:paraId="279CE4A9" w14:textId="777777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12 </w:t>
      </w:r>
    </w:p>
    <w:p w14:paraId="731B8B4A" w14:textId="6FA1A752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(3)Разговариваем, а мне удивительно, как это, около самых книг сидя, человек не взглянет пристально на редкости. </w:t>
      </w:r>
    </w:p>
    <w:p w14:paraId="6DDE25B7" w14:textId="6AD471B8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(5)И вижу – человек не настоящий. (6)То есть, конечно, хороший человек и в своих интересах весьма обстоятельный, при синем галстуке, носки с должной просинью и пробор на волосах, все отлично, – но не нашего полета, не из книголюбов. </w:t>
      </w:r>
    </w:p>
    <w:p w14:paraId="57473AB8" w14:textId="282D533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(10)«Неужто, – говорит, – у вас есть третий том словаря Геннади?» (11)И тут я весь как бы в сиянье счастья, потому что этого человека я скоро не отпущу, дам ему понюхать и Губерти, и Бурцева, и Сопикова, и Обольянинова, и какая у меня грамматика издания Академии, и стопочка песенников от Ильинских ворот, и найдется гравюрка великого Уткина, и снегиревское писанье о лубочных картинках, и кое-что по части книжного знака, а в заключенье развяжу бантики самодельной папочки и поражу человека моей гордостью – «Щеголеватой аптекой». </w:t>
      </w:r>
    </w:p>
    <w:p w14:paraId="2C077B6C" w14:textId="2937A87B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(14)И ему хочется больше порассказать, и я тороплюсь выложить свое, – и не можем наговориться, так что в дверь мне тихо постукивают и спрашивают: «Что же он, гость-то, останется обедать или как?» (15)Но даже и такое предупреждение не может сразу облагоразумить.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Предложение 6 содержит элементы описания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предложении 11 содержится ответ на вопрос, сформулированный в предложении 10.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Предложение 6 поясняет содержание предложения 5.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предложении 3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предложении 15 содержится вывод, следствие из содержания предложения 14. </w:t>
      </w:r>
    </w:p>
    <w:p w14:paraId="0B0EC77A" w14:textId="51073915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lastRenderedPageBreak/>
        <w:t>134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13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154E485D" w14:textId="133FA0F6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(1)Жалость к человеку. (2)Боль за человека. (3)Жалость выше справедливости, но справедливость долговечней.(4)Вспоминая момент проявления жалости к человеку уже с некоторого временного расстояния, мы можем осознать, что, пожалуй, переборщили. (5)Этот человек был недостоин этой степени жалости. </w:t>
      </w:r>
    </w:p>
    <w:p w14:paraId="7520A4DE" w14:textId="4CEF59A1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(6)Но вспоминая справедливое решение по отношению к человеку, мы не можем себе сказать, что переборщили по части справедливости.(7)Жалость, я уверен, необъяснима никакими рациональными соображениями, она идет к человеку сверху, от Бога. (8)Однако почти всякий человек иногда мучительно вспоминает случаи из своей жизни, где должен был проявить жалость, но не проявил. </w:t>
      </w:r>
    </w:p>
    <w:p w14:paraId="793F2C08" w14:textId="61B8444A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(20)И не совсем случайные слова Горького стали его лозунгом: жалость унижает человека. (21)Ведь, кроме прирожденных палачей, были же среди революционеров искренние, желающие добра люди?  </w:t>
      </w:r>
    </w:p>
    <w:p w14:paraId="39ACE3F5" w14:textId="4616F198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(22)Неужели они не видели противоречия между объявленным идеалом этого государства – любви к народу и самым безжалостным отношением к нему в  жизни? (23)Безусловно, видели, но оправдывали по нескольким достаточно серьезным причинам. </w:t>
      </w:r>
    </w:p>
    <w:p w14:paraId="26059D37" w14:textId="014B1D3A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(50)Кто правильней действовал из этих двух пассажиров на вокзале? (51)По-моему, ясно, что первый пассажир. (52)Как говорится, теория мертва, но вечно зелено древо жизни.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ошибочными? Укажите номера этих ответов?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50-52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предложении 23 содержится ответ на вопрос, сформулированный в предложении 22.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предложениях 1-5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предложении 21 объясняется причина того, о чем говорится в предложении 20.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Предложение 6-8 содержит рассуждение. </w:t>
      </w:r>
    </w:p>
    <w:p w14:paraId="3509D00A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34</w:t>
      </w:r>
    </w:p>
    <w:p w14:paraId="2406362C" w14:textId="6D14E0B5" w:rsidR="00A70151" w:rsidRPr="00A70151" w:rsidRDefault="00A70151" w:rsidP="00E52EE8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637BD6C3" w14:textId="777777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14 </w:t>
      </w:r>
    </w:p>
    <w:p w14:paraId="0BFAD0A4" w14:textId="5866313D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(8)Я строил из песка дома, которые разрушались каждый раз, когда мимо проходил речной теплоход или большая баржа. (9)Часами лёжа на берегу, я видел отблеск солнца в стёклах с той стороны канала, далёкие деревянные заборы, пыльную зелень фруктовых садов. </w:t>
      </w:r>
    </w:p>
    <w:p w14:paraId="34953F6E" w14:textId="09653DA6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(13)Мысль о том, что я сделаю это сейчас, наполнила меня неожиданной радостью. (14)Я понял: сделав это, я пересеку границу между собой нынешним и собой прошлым, и это будет значить, что тот мальчик и я – один и тот же человек. </w:t>
      </w:r>
    </w:p>
    <w:p w14:paraId="1D5DC9B8" w14:textId="709238AD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(16)Предвкушая его, я поехал медленно. (17)Уже почти добравшись до цели, я заметил странность: шоссе расширялось и уходило вправо от того места, где лежало раньше. (18)А потом я увидел новый бетонный мост, по которому оно теперь шло. </w:t>
      </w:r>
    </w:p>
    <w:p w14:paraId="1D590DCE" w14:textId="20EADC5F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(21)Но у меня есть подозрение, что Лета – это не те воды, в которые мы вступаем после смерти, а река, через которую мы переплавляемся при жизни. (22)Мост у нас под ногами. (23)Но есть ли берега? (24)Границы, по которой я иду, я не помню.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предложении 9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предложении 24 содержится ответ на вопрос, сформулированный в предложении 23.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предложении 14 объясняется причина того, о чем говорится в предложении 13.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16-18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8-9 представлено рассуждение. </w:t>
      </w:r>
    </w:p>
    <w:p w14:paraId="6D70957E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134</w:t>
      </w:r>
    </w:p>
    <w:p w14:paraId="4282F3C8" w14:textId="34CF074A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15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(4)Судно новое построили. (5)Только отошли от родного завода – котел вышел из строя. (6)Не возвращаться же. (7)Только ведь вышли. </w:t>
      </w:r>
    </w:p>
    <w:p w14:paraId="3C4ADDD2" w14:textId="4048C38E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(8)Два паренька, обмотав друг друга чем попало и непрерывно поливая один другого и вдвоем сами себя, влезли в котел, в невыносимый жар, и спасли престиж тех, кто ставил этот котел. (9)В огонь и воду идут наши ребята, если надо. </w:t>
      </w:r>
    </w:p>
    <w:p w14:paraId="5B722F75" w14:textId="5212F4EC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(23)Недавно снова прорвало. (24)Теперь кинохроника заранее подъехала. (25)Водопровод бьет фонтаном. (26)Юпитера горят. (27)К девяти солдата привезли. (28)Скромный паренек, опять заткнул. </w:t>
      </w:r>
    </w:p>
    <w:p w14:paraId="7A37F577" w14:textId="23ADBE81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(57)И кто, вы думаете, разгреб кирпич и вытащил приемо-сдаточную комиссию с отличными оценками за качество строительства? (58)Наш водитель троллейбуса. </w:t>
      </w:r>
    </w:p>
    <w:p w14:paraId="1323ED66" w14:textId="1ADBB83E" w:rsidR="00A70151" w:rsidRPr="00A70151" w:rsidRDefault="00A70151" w:rsidP="00E52EE8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 xml:space="preserve">(63)Вы слушаете и думаете: где-то рвануло, где-то упало, где-то сломалось. (64)И всегда найдется он. (65)Он вытащит. (66)Он влезет. (67)Он спасет. (68)Хорошо, если заметят. (69)А сколько их, безвестных, лежит 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lastRenderedPageBreak/>
        <w:t>под машинами в снег, в дождь на дорогах наших. (70)Конечно, с запчастями, слесарями, с передвижными мастерскими каждый дурак сумеет, а ты так – в холод, в зной. (71)За пятьсот километров от Усть-Улыча, за триста до Магадана один с гаечным ключом. (72)Вот ты и опять герой. (73)Только ты этого не знаешь и не знаешь, сколько всего разного держится на твоем героизме. (74)Потому что иногда подвиг одного – это преступление другого. (75)Жаль только, нет фотографий подлинных «виновников торжества».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этих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предложении 58 содержится ответ на вопрос, сформулированный в предложении 57.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Предложение 9 представляет собой следствие из предложения 8.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предложениях 63-75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23-28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Предложение 4-7 содержит элементы описания. </w:t>
      </w:r>
    </w:p>
    <w:p w14:paraId="7E9F3485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134</w:t>
      </w:r>
    </w:p>
    <w:p w14:paraId="04A8F47E" w14:textId="68299357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16 </w:t>
      </w:r>
    </w:p>
    <w:p w14:paraId="6EF5D642" w14:textId="77777777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(3)Она сказала мне однажды: </w:t>
      </w:r>
    </w:p>
    <w:p w14:paraId="72022F76" w14:textId="153A0C48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 xml:space="preserve">– В жизни много испытаний. (4)Их не перечислишь. (5)Но вот три, они встречаются часто. (6)Первое – испытание нуждой. (7)Второе – благополучием, славой. (8)А третье испытание – страхом. </w:t>
      </w:r>
    </w:p>
    <w:p w14:paraId="364AC218" w14:textId="6D04F399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(9)И не только тем страхом, который узнаёт человек на войне, а страхом, который настигает его в обычной, мирной жизни.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(10)Что же это за страх, который не грозит ни смертью, ни увечьем? (11)Не выдумка ли он? (12)Нет, не выдумка. (13)Страх многолик, иногда он поражает бесстрашных. </w:t>
      </w:r>
    </w:p>
    <w:p w14:paraId="437CB788" w14:textId="76F87FC6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(31)Чего он боится? (32)Ведь летя с горы, он может свернуть себе шею. (33)Переплывая реку, может утонуть. (34)Слова «это сделал я» не грозят ему смертью. (35)Почему же он боится их произнести? </w:t>
      </w:r>
    </w:p>
    <w:p w14:paraId="4A4221F9" w14:textId="6D35C969" w:rsidR="00E52EE8" w:rsidRDefault="00A70151" w:rsidP="00E52EE8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(40)Я скажу правду, а меня за это исключат из школы... (41)Скажу правду – уволят с работы... (42)Уж лучше промолчу. </w:t>
      </w:r>
    </w:p>
    <w:p w14:paraId="3CAEC9FA" w14:textId="193CBD98" w:rsidR="00A70151" w:rsidRPr="00A70151" w:rsidRDefault="00A70151" w:rsidP="00E52EE8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(50)Мужество бывает одно. (51)Оно требует, чтобы человек умел преодолевать в себе обезьяну всегда: в бою, на улице, на собрании. (52)Ведь слово «мужество» не имеет множественного числа. (53)Оно в любых условиях одно.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3–9 представлено повествование. 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предложениях 12–13 содержится ответ на вопросы, поставленные в предложениях 10–11.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предложениях 31–35 содержится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40–42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50–53 представлено описание. </w:t>
      </w:r>
    </w:p>
    <w:p w14:paraId="2ABC017A" w14:textId="6AB544BE" w:rsidR="00E52EE8" w:rsidRDefault="00A70151" w:rsidP="001E2FC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234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17 </w:t>
      </w:r>
    </w:p>
    <w:p w14:paraId="1BBE65D2" w14:textId="306B983C" w:rsidR="00E52EE8" w:rsidRDefault="00A70151" w:rsidP="00E52EE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(1)Человек создан на столетия, если судить по огромной, ни с чем не сравнимой трате сил. (2)Лев, убив антилопу, в сытой дрёме отдыхает сутки. (3)Могучий сохатый после часового боя с соперником полдня отстаивается в чащобе, судорожно поводя проваленными боками. (4)Айтматовский Каранар год копил силы, чтобы буйствовать, неистовствовать и торжествовать полмесяца. (5)Для человека подобные подвиги − блеск мгновения, за который он платит столь малой толикой своих запасов, что вообще не нуждается в отдыхе. </w:t>
      </w:r>
    </w:p>
    <w:p w14:paraId="5D1B8828" w14:textId="77777777" w:rsidR="00E52EE8" w:rsidRDefault="00A70151" w:rsidP="00E52EE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(19)Я задал этот вопрос в пятом или шестом классе, когда добрёл до элементарной физики, и решил, что она объясняет всё. (20)И она действительно всё мне тогда объяснила. </w:t>
      </w:r>
    </w:p>
    <w:p w14:paraId="5CBB8A99" w14:textId="77777777" w:rsidR="00E52EE8" w:rsidRDefault="00A70151" w:rsidP="00E52EE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(27)Это свойство − соглашаться с собеседником не тогда, когда всё понял, а когда ничего не понял, − видимо, заложено во мне от природы. (28)Житейски оно мне всегда мешало, ибо я не вылезал из троек, сочиняя свои теории, гипотезы, а зачастую и законы. (29)Но одна благодатная сторона в этой странности всё же была: я запоминал, не понимая, и сам докапывался до ответов, сейчас уже не столь важно, что чаще всего ответ был неверным. (30)Жизнь требует от человека не ответов, а желания искать их. </w:t>
      </w:r>
    </w:p>
    <w:p w14:paraId="4FF8F2F9" w14:textId="1AD4472F" w:rsidR="00A70151" w:rsidRPr="00A70151" w:rsidRDefault="00A70151" w:rsidP="00E52EE8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(31)Я пишу об этом только ради двух слов отца, определивших для меня весь смысл существования. (32)Это стало главной заповедью, альфой и омегой моего мировоззрения.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Содержание предложений 2–5 поясняет содержание предложения 1.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предложениях 19–20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предложениях 27–29 представлено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Предложение 30 объясняет содержание предложения 29.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Предложения 31 и 32 противопоставлены по содержанию. </w:t>
      </w:r>
    </w:p>
    <w:p w14:paraId="124B922C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lastRenderedPageBreak/>
        <w:t>13</w:t>
      </w:r>
    </w:p>
    <w:p w14:paraId="64D83C3C" w14:textId="481A7BD4" w:rsidR="00A70151" w:rsidRPr="00A70151" w:rsidRDefault="00A70151" w:rsidP="00E52EE8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 </w:t>
      </w:r>
    </w:p>
    <w:p w14:paraId="58B58E21" w14:textId="777777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18</w:t>
      </w:r>
    </w:p>
    <w:p w14:paraId="1650F740" w14:textId="3BD79680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(7)Но не надо думать, что чувство нежности принижает человека. (8)Наоборот. (9)Нежность идёт сверху, она заботится о любимом, охраняет, опекает его. (10)А ведь опекать и охранять можно только существо беззащитное, нуждающееся в опеке, поэтому слова нежности – слова уменьшительные, идущие от сильного к слабому. </w:t>
      </w:r>
    </w:p>
    <w:p w14:paraId="0EF5C1D9" w14:textId="5413CA9E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(11)Нежность встречается редко и всё реже. (12)Современная жизнь трудна и сложна. (13)Современный человек и в любви стремится прежде всего утвердить свою личность. (14)Любовь – единоборство. </w:t>
      </w:r>
    </w:p>
    <w:p w14:paraId="40913987" w14:textId="07597BF9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(30)Женщина немолодая, сухая, лёгкая, с увядшим лицом и тревожно-счастливыми глазами. </w:t>
      </w:r>
    </w:p>
    <w:p w14:paraId="240BDB2B" w14:textId="68E1FC19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(44)И вот как-то он выполз на террасу раньше обычного. (45)Она долго усаживала его, укрывала пледами, подкладывала подушки </w:t>
      </w:r>
    </w:p>
    <w:p w14:paraId="568BBA1D" w14:textId="1C167178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(57)Она ничего не ответила. (58)Она только с трудом проглотила воздух, крепко прижала руки к груди и огляделась кругом с такой болью и с таким отчаянием, точно искала помощи.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7–10 содержится рассуждение.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предложениях 11–14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В предложении 30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В предложениях 44–45 представлено повествование.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Предложения 57–58 содержат рассуждение. </w:t>
      </w:r>
    </w:p>
    <w:p w14:paraId="6168760D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134</w:t>
      </w:r>
    </w:p>
    <w:p w14:paraId="5991F2F9" w14:textId="029F26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Вариант 19 </w:t>
      </w:r>
    </w:p>
    <w:p w14:paraId="4B5DCCAD" w14:textId="6DBF28ED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1)Любовь – трудная душевная работа, её не каждый осилит. (2)Но каждый мечтает о ней, ищет её. (3)Чего мы ищем в любви? (4)Мы ищем в ней ухода от одиночества, душевной опоры. </w:t>
      </w:r>
    </w:p>
    <w:p w14:paraId="01D2B94D" w14:textId="777777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(9)Но когда рождается любовь, как растить её, чтобы она выжила? (10)Чем удержать себя, чем держать того, кого любишь, чтобы оставаться одной-единственной среди всех женщин, как роза Маленького принца осталась одной-единственной в саду, где было пять тысяч таких же роз? </w:t>
      </w:r>
    </w:p>
    <w:p w14:paraId="5590F5DD" w14:textId="777777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(12)Тогда я не могла понять житейскую мудрость этого секрета: мне виделось что-то постыдное в слове «удержать». (13)Я ведь читала Пушкина: «Кто в силах удержать любовь?» и Блока: «О да, любовь вольна, как птица». </w:t>
      </w:r>
    </w:p>
    <w:p w14:paraId="7D092707" w14:textId="777777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(16)Увидев, что его гость устал и потому зевает, правитель не обиделся, а приказал ему зевать.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«(17)С каждого надо спрашивать то, что он может дать. (18)Власть должна быть разумной», – сказал король. </w:t>
      </w:r>
    </w:p>
    <w:p w14:paraId="02F972D2" w14:textId="77777777" w:rsidR="00E52EE8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(21)А в любви никто никому ничего не должен. (22)Главный и неоспоримый закон любви – её добровольность: я стою здесь, под твоими окнами, не потому, что ты мне приказала, а потому, что не могу иначе. </w:t>
      </w:r>
    </w:p>
    <w:p w14:paraId="7F85C29C" w14:textId="36B69C82" w:rsidR="00A70151" w:rsidRPr="00A70151" w:rsidRDefault="00A70151" w:rsidP="00A70151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(23)И с другой позиции: я варю тебе суп и глажу твои рубашки, потому что для меня радость служить тебе.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b/>
          <w:bCs/>
          <w:color w:val="1A1A1A"/>
          <w:spacing w:val="3"/>
          <w:sz w:val="21"/>
          <w:szCs w:val="21"/>
          <w:lang w:eastAsia="ru-RU"/>
        </w:rPr>
        <w:t>Какие из перечисленных утверждений являются верными? Укажите номера ответов.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1) В предложениях 1–4 представлено повествование. 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2) В предложениях 9–10 представлено описание.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3) Предложение 13 поясняет содержание предложения 12.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4) Предложения 17–18 объясняют содержание предложения 16. </w:t>
      </w: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br/>
        <w:t>5) В предложениях 21–23 содержится рассуждение. </w:t>
      </w:r>
    </w:p>
    <w:p w14:paraId="7C6E8EE9" w14:textId="77777777" w:rsidR="00A70151" w:rsidRPr="00A70151" w:rsidRDefault="00A70151" w:rsidP="00A7015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</w:pPr>
      <w:r w:rsidRPr="00A70151">
        <w:rPr>
          <w:rFonts w:ascii="Times New Roman" w:eastAsia="Times New Roman" w:hAnsi="Times New Roman" w:cs="Times New Roman"/>
          <w:color w:val="1A1A1A"/>
          <w:spacing w:val="3"/>
          <w:sz w:val="21"/>
          <w:szCs w:val="21"/>
          <w:lang w:eastAsia="ru-RU"/>
        </w:rPr>
        <w:t>345</w:t>
      </w:r>
    </w:p>
    <w:p w14:paraId="2C78DC4E" w14:textId="77777777" w:rsidR="0083068E" w:rsidRDefault="0083068E"/>
    <w:sectPr w:rsidR="0083068E" w:rsidSect="00E52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34"/>
    <w:rsid w:val="001E2FC4"/>
    <w:rsid w:val="0083068E"/>
    <w:rsid w:val="00983EA8"/>
    <w:rsid w:val="00A70151"/>
    <w:rsid w:val="00A75E34"/>
    <w:rsid w:val="00E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76C9"/>
  <w15:chartTrackingRefBased/>
  <w15:docId w15:val="{3427267C-3A6D-4350-972B-1772E10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0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9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789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2039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974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05915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43287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39755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2293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43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4237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67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14357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237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8103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14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9575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961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6140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659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2677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896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8701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2778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2400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6366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65741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8272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912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712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6456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3944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33452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3790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56618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4960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1328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1279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54423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54151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8</cp:revision>
  <dcterms:created xsi:type="dcterms:W3CDTF">2020-11-03T20:31:00Z</dcterms:created>
  <dcterms:modified xsi:type="dcterms:W3CDTF">2020-12-28T22:43:00Z</dcterms:modified>
</cp:coreProperties>
</file>