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71924" w14:textId="77777777" w:rsidR="0078001F" w:rsidRPr="004776E2" w:rsidRDefault="0078001F" w:rsidP="0078001F">
      <w:pPr>
        <w:pStyle w:val="leftmargin"/>
        <w:spacing w:before="0" w:beforeAutospacing="0" w:after="0" w:afterAutospacing="0"/>
        <w:rPr>
          <w:rStyle w:val="innernumber"/>
          <w:b/>
          <w:bCs/>
          <w:color w:val="000000"/>
        </w:rPr>
      </w:pPr>
      <w:r w:rsidRPr="004776E2">
        <w:rPr>
          <w:rStyle w:val="innernumber"/>
          <w:b/>
          <w:bCs/>
          <w:color w:val="000000"/>
        </w:rPr>
        <w:t>*Тесты подготовлены с помощью сайта https://rus-ege.sdamgia.ru/</w:t>
      </w:r>
    </w:p>
    <w:p w14:paraId="7CDA69EC" w14:textId="77777777" w:rsidR="0078001F" w:rsidRDefault="0078001F" w:rsidP="0078001F">
      <w:pPr>
        <w:pStyle w:val="a3"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14:paraId="621E8D33" w14:textId="33DB082F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b/>
          <w:bCs/>
          <w:color w:val="000000"/>
          <w:sz w:val="22"/>
          <w:szCs w:val="22"/>
        </w:rPr>
      </w:pPr>
      <w:r w:rsidRPr="00DE0FDB">
        <w:rPr>
          <w:b/>
          <w:bCs/>
          <w:color w:val="000000"/>
          <w:sz w:val="22"/>
          <w:szCs w:val="22"/>
        </w:rPr>
        <w:t>ВАРИАНТ 4</w:t>
      </w:r>
      <w:r w:rsidR="00947B38">
        <w:rPr>
          <w:b/>
          <w:bCs/>
          <w:color w:val="000000"/>
          <w:sz w:val="22"/>
          <w:szCs w:val="22"/>
        </w:rPr>
        <w:t xml:space="preserve"> </w:t>
      </w:r>
      <w:r w:rsidR="00947B38">
        <w:rPr>
          <w:b/>
          <w:bCs/>
          <w:color w:val="000000"/>
        </w:rPr>
        <w:t>«Анализ средств выразительности»</w:t>
      </w:r>
    </w:p>
    <w:p w14:paraId="491BD124" w14:textId="77777777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b/>
          <w:bCs/>
          <w:color w:val="000000"/>
          <w:sz w:val="22"/>
          <w:szCs w:val="22"/>
          <w:shd w:val="clear" w:color="auto" w:fill="FFFFFF"/>
        </w:rPr>
        <w:t>1.</w:t>
      </w:r>
      <w:r w:rsidRPr="00DE0FDB">
        <w:rPr>
          <w:color w:val="000000"/>
          <w:sz w:val="22"/>
          <w:szCs w:val="22"/>
          <w:shd w:val="clear" w:color="auto" w:fill="FFFFFF"/>
        </w:rPr>
        <w:t xml:space="preserve"> Укажите предложение, в котором средством выразительности речи является метафора.</w:t>
      </w:r>
    </w:p>
    <w:p w14:paraId="4B333655" w14:textId="77777777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1) Замечательный человек, встретившийся мне, был Игнатий Дмитриевич Рождественский, сибирский поэт.</w:t>
      </w:r>
    </w:p>
    <w:p w14:paraId="06B83612" w14:textId="77777777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2) Послушав, без церемоний бросал, сердито сверкая толстыми линзами очков: «Недоросль! Под потолок вымахал, а читаешь по слогам!»</w:t>
      </w:r>
    </w:p>
    <w:p w14:paraId="63FF0630" w14:textId="77777777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3) Я хорошо запомнил, что на том уроке в классе никто не только не баловался, но и не шевелился.</w:t>
      </w:r>
    </w:p>
    <w:p w14:paraId="499D3B60" w14:textId="77777777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4) Очень полюбили мы самостоятельную работу — не изложения писать, не зубрить наизусть длинные стихи и прозу, а, напротив, сочинять, творить самим.</w:t>
      </w:r>
    </w:p>
    <w:p w14:paraId="3265A3B2" w14:textId="77777777" w:rsidR="0078001F" w:rsidRDefault="0078001F" w:rsidP="0078001F">
      <w:pPr>
        <w:pStyle w:val="a3"/>
        <w:shd w:val="clear" w:color="auto" w:fill="FFFFFF"/>
        <w:spacing w:line="216" w:lineRule="auto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2FFBA6D8" w14:textId="0EAD88CC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b/>
          <w:bCs/>
          <w:color w:val="000000"/>
          <w:sz w:val="22"/>
          <w:szCs w:val="22"/>
          <w:shd w:val="clear" w:color="auto" w:fill="FFFFFF"/>
        </w:rPr>
        <w:t>2.</w:t>
      </w:r>
      <w:r w:rsidRPr="00DE0FDB">
        <w:rPr>
          <w:color w:val="000000"/>
          <w:sz w:val="22"/>
          <w:szCs w:val="22"/>
          <w:shd w:val="clear" w:color="auto" w:fill="FFFFFF"/>
        </w:rPr>
        <w:t xml:space="preserve"> Укажите предложение, в котором средством выразительности речи является фразеологизм.</w:t>
      </w:r>
    </w:p>
    <w:p w14:paraId="643C858E" w14:textId="77777777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1) Когда в большую перемену Нинка села к нему и открыла его потрескавшуюся деревянную крышку, девчонки окружили пианино плотным кольцом.</w:t>
      </w:r>
    </w:p>
    <w:p w14:paraId="00DC97AB" w14:textId="77777777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2) Я видел только Нинкин венчик, сделанный из косички, её корону, и Нинка, конечно, не взглянула на меня.</w:t>
      </w:r>
    </w:p>
    <w:p w14:paraId="29B330FF" w14:textId="77777777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3) Все слушали музыку, и всем, даже ничего не понимавшим в ней, она нравилась.</w:t>
      </w:r>
    </w:p>
    <w:p w14:paraId="5A6B711E" w14:textId="77777777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4) Протарахтел в коридоре звонок, и начался урок, а я всё не мог прийти в себя</w:t>
      </w:r>
    </w:p>
    <w:p w14:paraId="0D6CFC15" w14:textId="77777777" w:rsidR="0078001F" w:rsidRDefault="0078001F" w:rsidP="0078001F">
      <w:pPr>
        <w:pStyle w:val="a3"/>
        <w:shd w:val="clear" w:color="auto" w:fill="FFFFFF"/>
        <w:spacing w:line="216" w:lineRule="auto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66DF6001" w14:textId="0045B63D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b/>
          <w:bCs/>
          <w:color w:val="000000"/>
          <w:sz w:val="22"/>
          <w:szCs w:val="22"/>
          <w:shd w:val="clear" w:color="auto" w:fill="FFFFFF"/>
        </w:rPr>
        <w:t>3.</w:t>
      </w:r>
      <w:r w:rsidRPr="00DE0FDB">
        <w:rPr>
          <w:color w:val="000000"/>
          <w:sz w:val="22"/>
          <w:szCs w:val="22"/>
          <w:shd w:val="clear" w:color="auto" w:fill="FFFFFF"/>
        </w:rPr>
        <w:t xml:space="preserve"> Укажите предложение, в котором средством выразительности речи является фразеологизм.</w:t>
      </w:r>
    </w:p>
    <w:p w14:paraId="2272EF44" w14:textId="77777777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1) После уроков шестеро учеников, работы которых исчезли, переписали диктант.</w:t>
      </w:r>
    </w:p>
    <w:p w14:paraId="2E51C292" w14:textId="77777777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2) Ему казалось, что любые удачи приходят к людям как бы за его счёт.</w:t>
      </w:r>
    </w:p>
    <w:p w14:paraId="11A21DBA" w14:textId="77777777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3) Я не верила, что диктанты вытащил он, но директор согласился с версией Вани.</w:t>
      </w:r>
    </w:p>
    <w:p w14:paraId="135B3560" w14:textId="77777777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4) Голубкин не простил благородства, как не прощал он грамотности тем, кто ему же помогал находить ошибки</w:t>
      </w:r>
    </w:p>
    <w:p w14:paraId="50FF61D1" w14:textId="77777777" w:rsidR="0078001F" w:rsidRDefault="0078001F" w:rsidP="0078001F">
      <w:pPr>
        <w:pStyle w:val="a3"/>
        <w:shd w:val="clear" w:color="auto" w:fill="FFFFFF"/>
        <w:spacing w:line="216" w:lineRule="auto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2D1B5E52" w14:textId="290F74C5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b/>
          <w:bCs/>
          <w:color w:val="000000"/>
          <w:sz w:val="22"/>
          <w:szCs w:val="22"/>
          <w:shd w:val="clear" w:color="auto" w:fill="FFFFFF"/>
        </w:rPr>
        <w:t>4.</w:t>
      </w:r>
      <w:r w:rsidRPr="00DE0FDB">
        <w:rPr>
          <w:color w:val="000000"/>
          <w:sz w:val="22"/>
          <w:szCs w:val="22"/>
          <w:shd w:val="clear" w:color="auto" w:fill="FFFFFF"/>
        </w:rPr>
        <w:t xml:space="preserve"> Укажите предложение, в котором средством выразительности речи является метафора.</w:t>
      </w:r>
    </w:p>
    <w:p w14:paraId="0DFE3D58" w14:textId="77777777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1) Всё вызывало у одноклассников зависть и отвращение: курточка на молнии, девичьи ресницы, раздражающая миловидность лица и полотняные салфетки, в которые был завёрнут домашний бутерброд.</w:t>
      </w:r>
    </w:p>
    <w:p w14:paraId="6D840C5E" w14:textId="77777777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2) Входя в класс, Илья сунул котёнка подвернувшемуся Сане, и тот спрятал его в свой портфель.</w:t>
      </w:r>
    </w:p>
    <w:p w14:paraId="7DDB6336" w14:textId="77777777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3) Первый раз Миху поколотили уже первого сентября – несильно и назидательно – на большой перемене.</w:t>
      </w:r>
    </w:p>
    <w:p w14:paraId="647A1290" w14:textId="77777777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4) Крючок впивается в самое сердце, и нить, связывающая людей детской дружбой, не прерывается всю жизнь.</w:t>
      </w:r>
    </w:p>
    <w:p w14:paraId="0E445003" w14:textId="77777777" w:rsidR="0078001F" w:rsidRDefault="0078001F" w:rsidP="0078001F">
      <w:pPr>
        <w:pStyle w:val="a3"/>
        <w:shd w:val="clear" w:color="auto" w:fill="FFFFFF"/>
        <w:spacing w:line="216" w:lineRule="auto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3A271992" w14:textId="70588071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b/>
          <w:bCs/>
          <w:color w:val="000000"/>
          <w:sz w:val="22"/>
          <w:szCs w:val="22"/>
          <w:shd w:val="clear" w:color="auto" w:fill="FFFFFF"/>
        </w:rPr>
        <w:t>5.</w:t>
      </w:r>
      <w:r w:rsidRPr="00DE0FDB">
        <w:rPr>
          <w:color w:val="000000"/>
          <w:sz w:val="22"/>
          <w:szCs w:val="22"/>
          <w:shd w:val="clear" w:color="auto" w:fill="FFFFFF"/>
        </w:rPr>
        <w:t xml:space="preserve"> В каком варианте ответа средством выразительности речи является фразеологизм?</w:t>
      </w:r>
    </w:p>
    <w:p w14:paraId="090CC82A" w14:textId="77777777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1) Иногда то, что ей кажется абсолютно ясным и правильным, к школьной Венькиной жизни абсолютно неприменимо.</w:t>
      </w:r>
    </w:p>
    <w:p w14:paraId="4A67A9BB" w14:textId="77777777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2) В сентябре на общешкольном собрании директор предложила родителям приобрести сыновьям пиджаки.</w:t>
      </w:r>
    </w:p>
    <w:p w14:paraId="05E746CD" w14:textId="77777777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3) «Как денди лондонский…» — радостно приговаривала мама, оглядывая Веньку.</w:t>
      </w:r>
    </w:p>
    <w:p w14:paraId="1493CE1D" w14:textId="77777777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4) — Примерь! — щебетала она над Венькой. — Тётя Нина отдала. Витальке стал маловат, а тебе будет в самый раз</w:t>
      </w:r>
    </w:p>
    <w:p w14:paraId="3585273F" w14:textId="77777777" w:rsidR="0078001F" w:rsidRDefault="0078001F" w:rsidP="0078001F">
      <w:pPr>
        <w:pStyle w:val="a3"/>
        <w:shd w:val="clear" w:color="auto" w:fill="FFFFFF"/>
        <w:spacing w:line="216" w:lineRule="auto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0556E563" w14:textId="6DBE385D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b/>
          <w:bCs/>
          <w:color w:val="000000"/>
          <w:sz w:val="22"/>
          <w:szCs w:val="22"/>
          <w:shd w:val="clear" w:color="auto" w:fill="FFFFFF"/>
        </w:rPr>
        <w:t>6.</w:t>
      </w:r>
      <w:r w:rsidRPr="00DE0FDB">
        <w:rPr>
          <w:color w:val="000000"/>
          <w:sz w:val="22"/>
          <w:szCs w:val="22"/>
          <w:shd w:val="clear" w:color="auto" w:fill="FFFFFF"/>
        </w:rPr>
        <w:t xml:space="preserve"> В каком варианте ответа средством выразительности речи является фразеологизм?</w:t>
      </w:r>
    </w:p>
    <w:p w14:paraId="028B5C0C" w14:textId="11186318" w:rsidR="0078001F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1) Телефон затих, зелёный экранчик погас, будто он взял руками чьё-то тёплое сердце и, сдавив его, заставил остановиться.</w:t>
      </w:r>
    </w:p>
    <w:p w14:paraId="71A22E49" w14:textId="77777777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DE0FDB">
        <w:rPr>
          <w:color w:val="000000"/>
          <w:sz w:val="22"/>
          <w:szCs w:val="22"/>
        </w:rPr>
        <w:t>) Ему казалось, что телефон дрожит в конвульсиях, словно по мёртвому телу пробегает последняя судорога.</w:t>
      </w:r>
    </w:p>
    <w:p w14:paraId="75D6ADC3" w14:textId="77777777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3) Эту растяпу в розовом теперь днём с огнём не сыщешь.</w:t>
      </w:r>
    </w:p>
    <w:p w14:paraId="47D50CCC" w14:textId="2C9DB731" w:rsidR="0078001F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4) Он вздохнул, вновь отключил телефон, положил его в карман и, чтобы отвлечься от дурных мыслей, стал методично складывать цифры в номерах проезжавших мимо машин.</w:t>
      </w:r>
    </w:p>
    <w:p w14:paraId="39899F01" w14:textId="77777777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</w:p>
    <w:p w14:paraId="28D1C0D1" w14:textId="11DED4FD" w:rsidR="0078001F" w:rsidRPr="0078001F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DE0FDB">
        <w:rPr>
          <w:b/>
          <w:bCs/>
          <w:color w:val="000000"/>
          <w:sz w:val="22"/>
          <w:szCs w:val="22"/>
          <w:shd w:val="clear" w:color="auto" w:fill="FFFFFF"/>
        </w:rPr>
        <w:t>7.</w:t>
      </w:r>
      <w:r w:rsidRPr="00DE0FDB">
        <w:rPr>
          <w:color w:val="000000"/>
          <w:sz w:val="22"/>
          <w:szCs w:val="22"/>
          <w:shd w:val="clear" w:color="auto" w:fill="FFFFFF"/>
        </w:rPr>
        <w:t>Укажите предложение, в котором средством выразительности речи является гипербола.</w:t>
      </w:r>
    </w:p>
    <w:p w14:paraId="1068C20A" w14:textId="77777777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1) Ведь этот Мурлышка — вся её жизнь!</w:t>
      </w:r>
    </w:p>
    <w:p w14:paraId="1DE8A984" w14:textId="77777777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2) А вредная всё-таки, — он покрутил головой.</w:t>
      </w:r>
    </w:p>
    <w:p w14:paraId="01BBE30E" w14:textId="77777777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3) — Так что же, из-за вашего кота нам и поиграть нельзя? — дерзко спросил Лёвка.</w:t>
      </w:r>
    </w:p>
    <w:p w14:paraId="2002491C" w14:textId="6FA5B8C9" w:rsidR="0078001F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4) Все соседи включились в поиски кота, а несчастная Марья Павловна совсем отчаялась и слегла с сердечным приступом.</w:t>
      </w:r>
    </w:p>
    <w:p w14:paraId="43AEE58A" w14:textId="77777777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</w:p>
    <w:p w14:paraId="12BB736B" w14:textId="77777777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b/>
          <w:bCs/>
          <w:color w:val="000000"/>
          <w:sz w:val="22"/>
          <w:szCs w:val="22"/>
          <w:shd w:val="clear" w:color="auto" w:fill="FFFFFF"/>
        </w:rPr>
        <w:t>8.</w:t>
      </w:r>
      <w:r w:rsidRPr="00DE0FDB">
        <w:rPr>
          <w:color w:val="000000"/>
          <w:sz w:val="22"/>
          <w:szCs w:val="22"/>
          <w:shd w:val="clear" w:color="auto" w:fill="FFFFFF"/>
        </w:rPr>
        <w:t xml:space="preserve"> В каком варианте ответа средством выразительности речи является олицетворение?</w:t>
      </w:r>
    </w:p>
    <w:p w14:paraId="3C479BD9" w14:textId="77777777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1) Ни разу в моём присутствии её глаза не увлажнялись, ни разу она не пожаловалась мне на жизнь, на боль.</w:t>
      </w:r>
    </w:p>
    <w:p w14:paraId="2232B4B7" w14:textId="77777777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2) И вот уже нет прекрасной дамы и маленького рыцаря, а если он и есть, то у него другая прекрасная дама — с косичками, с капризно надутыми губами, с кляксой на платье...</w:t>
      </w:r>
    </w:p>
    <w:p w14:paraId="0E4BA501" w14:textId="77777777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3) Я шумно ходил по комнате, грохотал стульями, а мама всё стояла у окна.</w:t>
      </w:r>
    </w:p>
    <w:p w14:paraId="0705C6A6" w14:textId="0E59FF4E" w:rsidR="0078001F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4) Во мне накопилось много слов. Они распирают мне грудь, стучат в висок. Они рвутся наружу, на свет, на бумагу</w:t>
      </w:r>
      <w:r>
        <w:rPr>
          <w:color w:val="000000"/>
          <w:sz w:val="22"/>
          <w:szCs w:val="22"/>
        </w:rPr>
        <w:t>.</w:t>
      </w:r>
    </w:p>
    <w:p w14:paraId="2DA411C1" w14:textId="77777777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</w:p>
    <w:p w14:paraId="03A27306" w14:textId="77777777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b/>
          <w:bCs/>
          <w:color w:val="000000"/>
          <w:sz w:val="22"/>
          <w:szCs w:val="22"/>
          <w:shd w:val="clear" w:color="auto" w:fill="FFFFFF"/>
        </w:rPr>
        <w:t>9.</w:t>
      </w:r>
      <w:r w:rsidRPr="00DE0FDB">
        <w:rPr>
          <w:color w:val="000000"/>
          <w:sz w:val="22"/>
          <w:szCs w:val="22"/>
          <w:shd w:val="clear" w:color="auto" w:fill="FFFFFF"/>
        </w:rPr>
        <w:t xml:space="preserve"> Укажите предложение, в котором средством выразительности речи является метафора.</w:t>
      </w:r>
    </w:p>
    <w:p w14:paraId="0A2360CF" w14:textId="77777777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1) Этих реплик хватило для того, чтобы суматошная, искрящаяся мысль о побеге с урока вспыхнула молнией.</w:t>
      </w:r>
    </w:p>
    <w:p w14:paraId="0A459E73" w14:textId="77777777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2) Все двинулись к дверям, в классе оставался только Петруха Васильев, который спокойно, ни на кого не обращая внимания, что-то писáл в тетради.</w:t>
      </w:r>
    </w:p>
    <w:p w14:paraId="2BDC4C90" w14:textId="77777777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3) Петруха беспокойно посмотрел на хмуро насупившегося Носкова, но ничего не ответил.</w:t>
      </w:r>
    </w:p>
    <w:p w14:paraId="3D71FF4A" w14:textId="6BB66262" w:rsidR="0078001F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lastRenderedPageBreak/>
        <w:t>4) Он сел на своё место, рядом с Петрухой, и стал доставать из портфеля учебники.</w:t>
      </w:r>
    </w:p>
    <w:p w14:paraId="4EE92BE8" w14:textId="77777777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</w:p>
    <w:p w14:paraId="4DFDDA39" w14:textId="1EA99B45" w:rsidR="0078001F" w:rsidRPr="0078001F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1</w:t>
      </w:r>
      <w:r w:rsidRPr="00DE0FDB">
        <w:rPr>
          <w:b/>
          <w:bCs/>
          <w:color w:val="000000"/>
          <w:sz w:val="22"/>
          <w:szCs w:val="22"/>
          <w:shd w:val="clear" w:color="auto" w:fill="FFFFFF"/>
        </w:rPr>
        <w:t>0.</w:t>
      </w:r>
      <w:r w:rsidRPr="00DE0FDB">
        <w:rPr>
          <w:color w:val="000000"/>
          <w:sz w:val="22"/>
          <w:szCs w:val="22"/>
          <w:shd w:val="clear" w:color="auto" w:fill="FFFFFF"/>
        </w:rPr>
        <w:t xml:space="preserve"> В каком варианте ответа средством выразительности речи является гипербола?</w:t>
      </w:r>
    </w:p>
    <w:p w14:paraId="2614565A" w14:textId="77777777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1) Интересно, отчего эти незамысловатые, но такие милые сердцу картинки до сих пор так прочно остаются в его памяти?</w:t>
      </w:r>
    </w:p>
    <w:p w14:paraId="754178F5" w14:textId="77777777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2) Лимонад и сок маленькому Андрюшке покупали лишь изредка, а дома пили в основном чай.</w:t>
      </w:r>
    </w:p>
    <w:p w14:paraId="6BCA4D08" w14:textId="77777777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3) А вот бабушка, мамина мама, та не могла жить без кофе, и священный бабушкин кофейный ритуал, когда в её квартиру вселялся дух кофе, завораживал Андрюшу.</w:t>
      </w:r>
    </w:p>
    <w:p w14:paraId="4AFA19D3" w14:textId="77777777" w:rsidR="0078001F" w:rsidRPr="00DE0FDB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4) Бабушка кормила его тем, что он любит, подсовывала лучшие кусочки, разрешала гулять до позднего вечера, а укладывая спать, всегда рассказывала что-нибудь.</w:t>
      </w:r>
    </w:p>
    <w:p w14:paraId="77BD9F79" w14:textId="77777777" w:rsidR="0078001F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</w:pPr>
    </w:p>
    <w:p w14:paraId="409BCD68" w14:textId="77777777" w:rsidR="0078001F" w:rsidRDefault="0078001F" w:rsidP="0078001F"/>
    <w:p w14:paraId="3423F0B7" w14:textId="77777777" w:rsidR="0078001F" w:rsidRDefault="0078001F" w:rsidP="0078001F"/>
    <w:p w14:paraId="61D65F77" w14:textId="77777777" w:rsidR="0078001F" w:rsidRDefault="0078001F" w:rsidP="0078001F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ОТВЕТЫ</w:t>
      </w:r>
    </w:p>
    <w:p w14:paraId="781940E7" w14:textId="77777777" w:rsidR="0078001F" w:rsidRDefault="0078001F" w:rsidP="0078001F">
      <w:pPr>
        <w:pStyle w:val="a3"/>
        <w:shd w:val="clear" w:color="auto" w:fill="FFFFFF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Вариант 4</w:t>
      </w:r>
    </w:p>
    <w:p w14:paraId="7BDBD49A" w14:textId="77777777" w:rsidR="0078001F" w:rsidRPr="00C70C7E" w:rsidRDefault="0078001F" w:rsidP="0078001F">
      <w:pPr>
        <w:pStyle w:val="a3"/>
        <w:shd w:val="clear" w:color="auto" w:fill="FFFFFF"/>
        <w:rPr>
          <w:b/>
          <w:bCs/>
          <w:color w:val="000000"/>
        </w:rPr>
      </w:pPr>
    </w:p>
    <w:p w14:paraId="3B780D5C" w14:textId="77777777" w:rsidR="0078001F" w:rsidRPr="00C70C7E" w:rsidRDefault="0078001F" w:rsidP="0078001F">
      <w:pPr>
        <w:pStyle w:val="a3"/>
        <w:shd w:val="clear" w:color="auto" w:fill="FFFFFF"/>
        <w:rPr>
          <w:color w:val="000000"/>
        </w:rPr>
      </w:pPr>
      <w:r w:rsidRPr="00C70C7E">
        <w:rPr>
          <w:b/>
          <w:bCs/>
          <w:color w:val="000000"/>
        </w:rPr>
        <w:t>1</w:t>
      </w:r>
      <w:r>
        <w:rPr>
          <w:b/>
          <w:bCs/>
          <w:color w:val="000000"/>
        </w:rPr>
        <w:t>-</w:t>
      </w:r>
      <w:r w:rsidRPr="00C70C7E">
        <w:rPr>
          <w:color w:val="000000"/>
        </w:rPr>
        <w:t xml:space="preserve"> </w:t>
      </w:r>
      <w:r w:rsidRPr="00C70C7E">
        <w:rPr>
          <w:b/>
          <w:bCs/>
          <w:color w:val="000000"/>
        </w:rPr>
        <w:t>2</w:t>
      </w:r>
    </w:p>
    <w:p w14:paraId="07A54E2E" w14:textId="77777777" w:rsidR="0078001F" w:rsidRPr="00C70C7E" w:rsidRDefault="0078001F" w:rsidP="0078001F">
      <w:pPr>
        <w:pStyle w:val="a3"/>
        <w:shd w:val="clear" w:color="auto" w:fill="FFFFFF"/>
        <w:rPr>
          <w:color w:val="000000"/>
        </w:rPr>
      </w:pPr>
      <w:r w:rsidRPr="00C70C7E">
        <w:rPr>
          <w:b/>
          <w:bCs/>
          <w:color w:val="000000"/>
        </w:rPr>
        <w:t>2</w:t>
      </w:r>
      <w:r>
        <w:rPr>
          <w:b/>
          <w:bCs/>
          <w:color w:val="000000"/>
        </w:rPr>
        <w:t>-</w:t>
      </w:r>
      <w:r w:rsidRPr="00C70C7E">
        <w:rPr>
          <w:color w:val="000000"/>
        </w:rPr>
        <w:t xml:space="preserve"> </w:t>
      </w:r>
      <w:r w:rsidRPr="00C70C7E">
        <w:rPr>
          <w:b/>
          <w:bCs/>
          <w:color w:val="000000"/>
        </w:rPr>
        <w:t>4</w:t>
      </w:r>
    </w:p>
    <w:p w14:paraId="6BB4E053" w14:textId="77777777" w:rsidR="0078001F" w:rsidRPr="00C70C7E" w:rsidRDefault="0078001F" w:rsidP="0078001F">
      <w:pPr>
        <w:pStyle w:val="a3"/>
        <w:shd w:val="clear" w:color="auto" w:fill="FFFFFF"/>
        <w:rPr>
          <w:color w:val="000000"/>
        </w:rPr>
      </w:pPr>
      <w:r w:rsidRPr="00C70C7E">
        <w:rPr>
          <w:b/>
          <w:bCs/>
          <w:color w:val="000000"/>
        </w:rPr>
        <w:t>3</w:t>
      </w:r>
      <w:r w:rsidRPr="00C70C7E">
        <w:rPr>
          <w:color w:val="000000"/>
        </w:rPr>
        <w:t xml:space="preserve"> </w:t>
      </w:r>
      <w:r>
        <w:rPr>
          <w:color w:val="000000"/>
        </w:rPr>
        <w:t>-</w:t>
      </w:r>
      <w:r w:rsidRPr="00C70C7E">
        <w:rPr>
          <w:b/>
          <w:bCs/>
          <w:color w:val="000000"/>
        </w:rPr>
        <w:t>2</w:t>
      </w:r>
    </w:p>
    <w:p w14:paraId="150EB10A" w14:textId="77777777" w:rsidR="0078001F" w:rsidRPr="00C70C7E" w:rsidRDefault="0078001F" w:rsidP="0078001F">
      <w:pPr>
        <w:pStyle w:val="a3"/>
        <w:shd w:val="clear" w:color="auto" w:fill="FFFFFF"/>
        <w:rPr>
          <w:color w:val="000000"/>
        </w:rPr>
      </w:pPr>
      <w:r w:rsidRPr="00C70C7E">
        <w:rPr>
          <w:b/>
          <w:bCs/>
          <w:color w:val="000000"/>
        </w:rPr>
        <w:t>4</w:t>
      </w:r>
      <w:r w:rsidRPr="00C70C7E">
        <w:rPr>
          <w:color w:val="000000"/>
        </w:rPr>
        <w:t xml:space="preserve"> </w:t>
      </w:r>
      <w:r>
        <w:rPr>
          <w:color w:val="000000"/>
        </w:rPr>
        <w:t>-</w:t>
      </w:r>
      <w:r w:rsidRPr="00C70C7E">
        <w:rPr>
          <w:b/>
          <w:bCs/>
          <w:color w:val="000000"/>
        </w:rPr>
        <w:t>4</w:t>
      </w:r>
    </w:p>
    <w:p w14:paraId="6FAA7ADC" w14:textId="77777777" w:rsidR="0078001F" w:rsidRPr="00C70C7E" w:rsidRDefault="0078001F" w:rsidP="0078001F">
      <w:pPr>
        <w:pStyle w:val="a3"/>
        <w:shd w:val="clear" w:color="auto" w:fill="FFFFFF"/>
        <w:rPr>
          <w:color w:val="000000"/>
        </w:rPr>
      </w:pPr>
      <w:r w:rsidRPr="00C70C7E">
        <w:rPr>
          <w:b/>
          <w:bCs/>
          <w:color w:val="000000"/>
        </w:rPr>
        <w:t>5</w:t>
      </w:r>
      <w:r w:rsidRPr="00C70C7E">
        <w:rPr>
          <w:color w:val="000000"/>
        </w:rPr>
        <w:t xml:space="preserve"> </w:t>
      </w:r>
      <w:r>
        <w:rPr>
          <w:color w:val="000000"/>
        </w:rPr>
        <w:t>-</w:t>
      </w:r>
      <w:r w:rsidRPr="00C70C7E">
        <w:rPr>
          <w:b/>
          <w:bCs/>
          <w:color w:val="000000"/>
        </w:rPr>
        <w:t>4</w:t>
      </w:r>
    </w:p>
    <w:p w14:paraId="7A384CE5" w14:textId="77777777" w:rsidR="0078001F" w:rsidRPr="00C70C7E" w:rsidRDefault="0078001F" w:rsidP="0078001F">
      <w:pPr>
        <w:pStyle w:val="a3"/>
        <w:shd w:val="clear" w:color="auto" w:fill="FFFFFF"/>
        <w:rPr>
          <w:color w:val="000000"/>
        </w:rPr>
      </w:pPr>
      <w:r w:rsidRPr="00C70C7E">
        <w:rPr>
          <w:b/>
          <w:bCs/>
          <w:color w:val="000000"/>
        </w:rPr>
        <w:t>6</w:t>
      </w:r>
      <w:r w:rsidRPr="00C70C7E">
        <w:rPr>
          <w:color w:val="000000"/>
        </w:rPr>
        <w:t xml:space="preserve"> </w:t>
      </w:r>
      <w:r>
        <w:rPr>
          <w:color w:val="000000"/>
        </w:rPr>
        <w:t>-</w:t>
      </w:r>
      <w:r w:rsidRPr="00C70C7E">
        <w:rPr>
          <w:b/>
          <w:bCs/>
          <w:color w:val="000000"/>
        </w:rPr>
        <w:t>3</w:t>
      </w:r>
    </w:p>
    <w:p w14:paraId="5CEADA83" w14:textId="77777777" w:rsidR="0078001F" w:rsidRPr="00C70C7E" w:rsidRDefault="0078001F" w:rsidP="0078001F">
      <w:pPr>
        <w:pStyle w:val="a3"/>
        <w:shd w:val="clear" w:color="auto" w:fill="FFFFFF"/>
        <w:rPr>
          <w:b/>
          <w:bCs/>
          <w:color w:val="000000"/>
        </w:rPr>
      </w:pPr>
      <w:r w:rsidRPr="00C70C7E">
        <w:rPr>
          <w:b/>
          <w:bCs/>
          <w:color w:val="000000"/>
        </w:rPr>
        <w:t>7</w:t>
      </w:r>
      <w:r w:rsidRPr="00C70C7E">
        <w:rPr>
          <w:color w:val="000000"/>
        </w:rPr>
        <w:t xml:space="preserve"> </w:t>
      </w:r>
      <w:r>
        <w:rPr>
          <w:color w:val="000000"/>
        </w:rPr>
        <w:t>-</w:t>
      </w:r>
      <w:r w:rsidRPr="00C70C7E">
        <w:rPr>
          <w:b/>
          <w:bCs/>
          <w:color w:val="000000"/>
        </w:rPr>
        <w:t>1</w:t>
      </w:r>
    </w:p>
    <w:p w14:paraId="38CDAE07" w14:textId="77777777" w:rsidR="0078001F" w:rsidRPr="00C70C7E" w:rsidRDefault="0078001F" w:rsidP="0078001F">
      <w:pPr>
        <w:pStyle w:val="a3"/>
        <w:shd w:val="clear" w:color="auto" w:fill="FFFFFF"/>
        <w:rPr>
          <w:b/>
          <w:bCs/>
          <w:color w:val="000000"/>
        </w:rPr>
      </w:pPr>
      <w:r w:rsidRPr="00C70C7E">
        <w:rPr>
          <w:b/>
          <w:bCs/>
          <w:color w:val="000000"/>
        </w:rPr>
        <w:t xml:space="preserve">8 </w:t>
      </w:r>
      <w:r>
        <w:rPr>
          <w:b/>
          <w:bCs/>
          <w:color w:val="000000"/>
        </w:rPr>
        <w:t>-</w:t>
      </w:r>
      <w:r w:rsidRPr="00C70C7E">
        <w:rPr>
          <w:b/>
          <w:bCs/>
          <w:color w:val="000000"/>
        </w:rPr>
        <w:t>4</w:t>
      </w:r>
    </w:p>
    <w:p w14:paraId="459A2599" w14:textId="77777777" w:rsidR="0078001F" w:rsidRPr="00C70C7E" w:rsidRDefault="0078001F" w:rsidP="0078001F">
      <w:pPr>
        <w:pStyle w:val="a3"/>
        <w:shd w:val="clear" w:color="auto" w:fill="FFFFFF"/>
        <w:rPr>
          <w:color w:val="000000"/>
        </w:rPr>
      </w:pPr>
      <w:r w:rsidRPr="00C70C7E">
        <w:rPr>
          <w:b/>
          <w:bCs/>
          <w:color w:val="000000"/>
        </w:rPr>
        <w:t>9</w:t>
      </w:r>
      <w:r>
        <w:rPr>
          <w:b/>
          <w:bCs/>
          <w:color w:val="000000"/>
        </w:rPr>
        <w:t>-</w:t>
      </w:r>
      <w:r w:rsidRPr="00C70C7E">
        <w:rPr>
          <w:color w:val="000000"/>
        </w:rPr>
        <w:t xml:space="preserve"> </w:t>
      </w:r>
      <w:r w:rsidRPr="00C70C7E">
        <w:rPr>
          <w:b/>
          <w:bCs/>
          <w:color w:val="000000"/>
        </w:rPr>
        <w:t>1</w:t>
      </w:r>
    </w:p>
    <w:p w14:paraId="45A13D5E" w14:textId="77777777" w:rsidR="0078001F" w:rsidRPr="00C70C7E" w:rsidRDefault="0078001F" w:rsidP="0078001F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1</w:t>
      </w:r>
      <w:r w:rsidRPr="00C70C7E">
        <w:rPr>
          <w:b/>
          <w:bCs/>
          <w:color w:val="000000"/>
        </w:rPr>
        <w:t>0</w:t>
      </w:r>
      <w:r w:rsidRPr="00C70C7E">
        <w:rPr>
          <w:color w:val="000000"/>
        </w:rPr>
        <w:t xml:space="preserve"> </w:t>
      </w:r>
      <w:r>
        <w:rPr>
          <w:color w:val="000000"/>
        </w:rPr>
        <w:t>-</w:t>
      </w:r>
      <w:r w:rsidRPr="00C70C7E">
        <w:rPr>
          <w:b/>
          <w:bCs/>
          <w:color w:val="000000"/>
        </w:rPr>
        <w:t>3</w:t>
      </w:r>
    </w:p>
    <w:p w14:paraId="55BC105F" w14:textId="77777777" w:rsidR="0078001F" w:rsidRDefault="0078001F" w:rsidP="0078001F"/>
    <w:p w14:paraId="3D85D54F" w14:textId="2ACCE275" w:rsidR="0078001F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  <w:sectPr w:rsidR="0078001F" w:rsidSect="0078001F">
          <w:pgSz w:w="11906" w:h="16838"/>
          <w:pgMar w:top="720" w:right="720" w:bottom="720" w:left="720" w:header="709" w:footer="709" w:gutter="0"/>
          <w:cols w:space="57"/>
          <w:docGrid w:linePitch="360"/>
        </w:sectPr>
      </w:pPr>
    </w:p>
    <w:p w14:paraId="525516EF" w14:textId="503F5F3F" w:rsidR="0078001F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  <w:sectPr w:rsidR="0078001F" w:rsidSect="00525AB7">
          <w:type w:val="continuous"/>
          <w:pgSz w:w="11906" w:h="16838"/>
          <w:pgMar w:top="397" w:right="340" w:bottom="397" w:left="340" w:header="709" w:footer="709" w:gutter="0"/>
          <w:cols w:num="2" w:space="57"/>
          <w:docGrid w:linePitch="360"/>
        </w:sectPr>
      </w:pPr>
    </w:p>
    <w:p w14:paraId="71FDF1E2" w14:textId="77777777" w:rsidR="0078001F" w:rsidRDefault="0078001F" w:rsidP="0078001F">
      <w:pPr>
        <w:pStyle w:val="a3"/>
        <w:shd w:val="clear" w:color="auto" w:fill="FFFFFF"/>
        <w:spacing w:line="216" w:lineRule="auto"/>
        <w:jc w:val="both"/>
      </w:pPr>
    </w:p>
    <w:sectPr w:rsidR="0078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72"/>
    <w:rsid w:val="0078001F"/>
    <w:rsid w:val="00947B38"/>
    <w:rsid w:val="00AF6AB9"/>
    <w:rsid w:val="00F3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9E8E"/>
  <w15:chartTrackingRefBased/>
  <w15:docId w15:val="{12F86C0F-0CDA-44B7-B12B-C6D14163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78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78001F"/>
  </w:style>
  <w:style w:type="paragraph" w:styleId="a3">
    <w:name w:val="Normal (Web)"/>
    <w:basedOn w:val="a"/>
    <w:uiPriority w:val="99"/>
    <w:unhideWhenUsed/>
    <w:rsid w:val="00780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3</cp:revision>
  <dcterms:created xsi:type="dcterms:W3CDTF">2020-12-25T18:28:00Z</dcterms:created>
  <dcterms:modified xsi:type="dcterms:W3CDTF">2020-12-25T20:33:00Z</dcterms:modified>
</cp:coreProperties>
</file>